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1DC4" w14:textId="77777777" w:rsidR="00407863" w:rsidRPr="00DB6EBC" w:rsidRDefault="00407863" w:rsidP="00DB6EBC">
      <w:pPr>
        <w:tabs>
          <w:tab w:val="left" w:pos="284"/>
        </w:tabs>
        <w:spacing w:after="0" w:line="240" w:lineRule="auto"/>
        <w:rPr>
          <w:rFonts w:ascii="Garamond" w:hAnsi="Garamond"/>
          <w:sz w:val="24"/>
          <w:szCs w:val="24"/>
        </w:rPr>
      </w:pPr>
    </w:p>
    <w:p w14:paraId="6411AF29" w14:textId="77777777" w:rsidR="00407863" w:rsidRPr="00DB6EBC" w:rsidRDefault="00407863" w:rsidP="00DB6EBC">
      <w:pPr>
        <w:tabs>
          <w:tab w:val="left" w:pos="284"/>
        </w:tabs>
        <w:spacing w:after="0" w:line="240" w:lineRule="auto"/>
        <w:rPr>
          <w:rFonts w:ascii="Garamond" w:hAnsi="Garamond"/>
          <w:sz w:val="24"/>
          <w:szCs w:val="24"/>
        </w:rPr>
      </w:pPr>
    </w:p>
    <w:p w14:paraId="15799243" w14:textId="77777777" w:rsidR="00407863" w:rsidRPr="00DB6EBC" w:rsidRDefault="00407863" w:rsidP="00DB6EBC">
      <w:pPr>
        <w:tabs>
          <w:tab w:val="left" w:pos="284"/>
        </w:tabs>
        <w:spacing w:after="0" w:line="240" w:lineRule="auto"/>
        <w:rPr>
          <w:rFonts w:ascii="Garamond" w:hAnsi="Garamond"/>
          <w:sz w:val="24"/>
          <w:szCs w:val="24"/>
        </w:rPr>
      </w:pPr>
    </w:p>
    <w:p w14:paraId="73ECCA10"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sz w:val="24"/>
          <w:szCs w:val="24"/>
        </w:rPr>
        <w:t>CREDENCIAMENTO</w:t>
      </w:r>
    </w:p>
    <w:p w14:paraId="5E10AAB7" w14:textId="07154F1D" w:rsidR="00407863" w:rsidRPr="00DB6EBC" w:rsidRDefault="008C4780" w:rsidP="00DB6EBC">
      <w:pPr>
        <w:tabs>
          <w:tab w:val="left" w:pos="284"/>
        </w:tabs>
        <w:spacing w:after="0" w:line="240" w:lineRule="auto"/>
        <w:rPr>
          <w:rFonts w:ascii="Garamond" w:hAnsi="Garamond"/>
          <w:iCs/>
          <w:sz w:val="24"/>
          <w:szCs w:val="24"/>
        </w:rPr>
      </w:pPr>
      <w:r w:rsidRPr="00DB6EBC">
        <w:rPr>
          <w:rFonts w:ascii="Garamond" w:hAnsi="Garamond"/>
          <w:iCs/>
          <w:sz w:val="24"/>
          <w:szCs w:val="24"/>
        </w:rPr>
        <w:t>1</w:t>
      </w:r>
      <w:r w:rsidR="00A90BBF">
        <w:rPr>
          <w:rFonts w:ascii="Garamond" w:hAnsi="Garamond"/>
          <w:iCs/>
          <w:sz w:val="24"/>
          <w:szCs w:val="24"/>
        </w:rPr>
        <w:t>5</w:t>
      </w:r>
      <w:r w:rsidR="00407863" w:rsidRPr="00DB6EBC">
        <w:rPr>
          <w:rFonts w:ascii="Garamond" w:hAnsi="Garamond"/>
          <w:iCs/>
          <w:sz w:val="24"/>
          <w:szCs w:val="24"/>
        </w:rPr>
        <w:t>/2025</w:t>
      </w:r>
    </w:p>
    <w:p w14:paraId="407225B1" w14:textId="77777777" w:rsidR="00407863" w:rsidRPr="00DB6EBC" w:rsidRDefault="00407863" w:rsidP="00DB6EBC">
      <w:pPr>
        <w:tabs>
          <w:tab w:val="left" w:pos="284"/>
        </w:tabs>
        <w:spacing w:after="0" w:line="240" w:lineRule="auto"/>
        <w:rPr>
          <w:rFonts w:ascii="Garamond" w:hAnsi="Garamond"/>
          <w:b/>
          <w:bCs/>
          <w:sz w:val="24"/>
          <w:szCs w:val="24"/>
        </w:rPr>
      </w:pPr>
    </w:p>
    <w:p w14:paraId="761CD0C3" w14:textId="77777777" w:rsidR="00407863" w:rsidRPr="00DB6EBC" w:rsidRDefault="00407863" w:rsidP="00DB6EBC">
      <w:pPr>
        <w:tabs>
          <w:tab w:val="left" w:pos="284"/>
        </w:tabs>
        <w:spacing w:after="0" w:line="240" w:lineRule="auto"/>
        <w:rPr>
          <w:rFonts w:ascii="Garamond" w:hAnsi="Garamond"/>
          <w:b/>
          <w:bCs/>
          <w:sz w:val="24"/>
          <w:szCs w:val="24"/>
        </w:rPr>
      </w:pPr>
    </w:p>
    <w:p w14:paraId="4A81C465" w14:textId="77777777" w:rsidR="00407863" w:rsidRPr="00DB6EBC" w:rsidRDefault="00407863" w:rsidP="00DB6EBC">
      <w:pPr>
        <w:tabs>
          <w:tab w:val="left" w:pos="284"/>
        </w:tabs>
        <w:spacing w:after="0" w:line="240" w:lineRule="auto"/>
        <w:rPr>
          <w:rFonts w:ascii="Garamond" w:hAnsi="Garamond"/>
          <w:b/>
          <w:bCs/>
          <w:sz w:val="24"/>
          <w:szCs w:val="24"/>
        </w:rPr>
      </w:pPr>
    </w:p>
    <w:p w14:paraId="6F5844C2"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bCs/>
          <w:sz w:val="24"/>
          <w:szCs w:val="24"/>
        </w:rPr>
        <w:t xml:space="preserve">CONTRATANTE </w:t>
      </w:r>
    </w:p>
    <w:p w14:paraId="2852C029" w14:textId="77777777" w:rsidR="00407863" w:rsidRPr="00DB6EBC" w:rsidRDefault="00407863" w:rsidP="00DB6EBC">
      <w:pPr>
        <w:tabs>
          <w:tab w:val="left" w:pos="284"/>
        </w:tabs>
        <w:spacing w:after="0" w:line="240" w:lineRule="auto"/>
        <w:rPr>
          <w:rFonts w:ascii="Garamond" w:hAnsi="Garamond"/>
          <w:sz w:val="24"/>
          <w:szCs w:val="24"/>
        </w:rPr>
      </w:pPr>
      <w:r w:rsidRPr="00DB6EBC">
        <w:rPr>
          <w:rFonts w:ascii="Garamond" w:hAnsi="Garamond"/>
          <w:sz w:val="24"/>
          <w:szCs w:val="24"/>
        </w:rPr>
        <w:t>MUNICIPIO DE CONCEIÇÃO DAS ALAGOAS</w:t>
      </w:r>
    </w:p>
    <w:p w14:paraId="09A2BE23" w14:textId="77777777" w:rsidR="00407863" w:rsidRPr="00DB6EBC" w:rsidRDefault="00407863" w:rsidP="00DB6EBC">
      <w:pPr>
        <w:tabs>
          <w:tab w:val="left" w:pos="284"/>
        </w:tabs>
        <w:spacing w:after="0" w:line="240" w:lineRule="auto"/>
        <w:rPr>
          <w:rFonts w:ascii="Garamond" w:hAnsi="Garamond"/>
          <w:sz w:val="24"/>
          <w:szCs w:val="24"/>
        </w:rPr>
      </w:pPr>
    </w:p>
    <w:p w14:paraId="43650501" w14:textId="77777777" w:rsidR="00407863" w:rsidRPr="00DB6EBC" w:rsidRDefault="00407863" w:rsidP="00DB6EBC">
      <w:pPr>
        <w:tabs>
          <w:tab w:val="left" w:pos="284"/>
        </w:tabs>
        <w:spacing w:after="0" w:line="240" w:lineRule="auto"/>
        <w:rPr>
          <w:rFonts w:ascii="Garamond" w:hAnsi="Garamond"/>
          <w:sz w:val="24"/>
          <w:szCs w:val="24"/>
        </w:rPr>
      </w:pPr>
    </w:p>
    <w:p w14:paraId="157DCB5C" w14:textId="77777777" w:rsidR="00407863" w:rsidRPr="00DB6EBC" w:rsidRDefault="00407863" w:rsidP="00DB6EBC">
      <w:pPr>
        <w:tabs>
          <w:tab w:val="left" w:pos="284"/>
        </w:tabs>
        <w:spacing w:after="0" w:line="240" w:lineRule="auto"/>
        <w:rPr>
          <w:rFonts w:ascii="Garamond" w:hAnsi="Garamond"/>
          <w:sz w:val="24"/>
          <w:szCs w:val="24"/>
        </w:rPr>
      </w:pPr>
    </w:p>
    <w:p w14:paraId="15EF53A7" w14:textId="77777777" w:rsidR="00407863" w:rsidRPr="00DB6EBC" w:rsidRDefault="00407863" w:rsidP="00DB6EBC">
      <w:pPr>
        <w:tabs>
          <w:tab w:val="left" w:pos="284"/>
        </w:tabs>
        <w:spacing w:after="0" w:line="240" w:lineRule="auto"/>
        <w:rPr>
          <w:rFonts w:ascii="Garamond" w:hAnsi="Garamond"/>
          <w:b/>
          <w:bCs/>
          <w:sz w:val="24"/>
          <w:szCs w:val="24"/>
        </w:rPr>
      </w:pPr>
    </w:p>
    <w:p w14:paraId="1968EF3C"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bCs/>
          <w:sz w:val="24"/>
          <w:szCs w:val="24"/>
        </w:rPr>
        <w:t>OBJETO</w:t>
      </w:r>
    </w:p>
    <w:p w14:paraId="69AE81CC" w14:textId="29181F47" w:rsidR="00407863" w:rsidRPr="00D75889" w:rsidRDefault="00A0098C" w:rsidP="00DB6EBC">
      <w:pPr>
        <w:tabs>
          <w:tab w:val="left" w:pos="284"/>
        </w:tabs>
        <w:spacing w:after="0" w:line="240" w:lineRule="auto"/>
        <w:jc w:val="both"/>
        <w:rPr>
          <w:rFonts w:ascii="Garamond" w:hAnsi="Garamond"/>
          <w:sz w:val="24"/>
          <w:szCs w:val="24"/>
        </w:rPr>
      </w:pPr>
      <w:r w:rsidRPr="00A0098C">
        <w:rPr>
          <w:rFonts w:ascii="Garamond" w:eastAsiaTheme="minorEastAsia" w:hAnsi="Garamond" w:cs="Arial"/>
          <w:color w:val="000000"/>
          <w:sz w:val="24"/>
          <w:szCs w:val="24"/>
          <w:lang w:eastAsia="pt-BR"/>
        </w:rPr>
        <w:t>CREDENCIAMENTO E CADASTRAMENTO</w:t>
      </w:r>
      <w:r w:rsidRPr="00A0098C">
        <w:rPr>
          <w:rFonts w:ascii="Garamond" w:hAnsi="Garamond"/>
          <w:sz w:val="24"/>
          <w:szCs w:val="24"/>
        </w:rPr>
        <w:t xml:space="preserve"> </w:t>
      </w:r>
      <w:r w:rsidRPr="00A0098C">
        <w:rPr>
          <w:rFonts w:ascii="Garamond" w:eastAsiaTheme="minorEastAsia" w:hAnsi="Garamond" w:cs="Arial"/>
          <w:color w:val="000000"/>
          <w:sz w:val="24"/>
          <w:szCs w:val="24"/>
          <w:lang w:eastAsia="pt-BR"/>
        </w:rPr>
        <w:t xml:space="preserve">DE RESERVA DE PESSOA JURÍDICA, </w:t>
      </w:r>
      <w:r w:rsidRPr="00D75889">
        <w:rPr>
          <w:rFonts w:ascii="Garamond" w:eastAsiaTheme="minorEastAsia" w:hAnsi="Garamond" w:cs="Arial"/>
          <w:color w:val="000000"/>
          <w:sz w:val="24"/>
          <w:szCs w:val="24"/>
          <w:lang w:eastAsia="pt-BR"/>
        </w:rPr>
        <w:t>PARA PRESTAÇÃO DE SERVIÇOS</w:t>
      </w:r>
      <w:r w:rsidRPr="00D75889">
        <w:rPr>
          <w:rFonts w:ascii="Garamond" w:hAnsi="Garamond"/>
          <w:sz w:val="24"/>
          <w:szCs w:val="24"/>
        </w:rPr>
        <w:t xml:space="preserve"> </w:t>
      </w:r>
      <w:r w:rsidRPr="00D75889">
        <w:rPr>
          <w:rFonts w:ascii="Garamond" w:eastAsiaTheme="minorEastAsia" w:hAnsi="Garamond" w:cs="Arial"/>
          <w:color w:val="000000"/>
          <w:sz w:val="24"/>
          <w:szCs w:val="24"/>
          <w:lang w:eastAsia="pt-BR"/>
        </w:rPr>
        <w:t>MÉDICOS NA ESPECIALIDADE DE GINECOLOGIA E OBSTETRÍCIA, DURANTE O</w:t>
      </w:r>
      <w:r w:rsidRPr="00D75889">
        <w:rPr>
          <w:rFonts w:ascii="Garamond" w:hAnsi="Garamond"/>
          <w:sz w:val="24"/>
          <w:szCs w:val="24"/>
        </w:rPr>
        <w:t xml:space="preserve"> </w:t>
      </w:r>
      <w:r w:rsidRPr="00D75889">
        <w:rPr>
          <w:rFonts w:ascii="Garamond" w:eastAsiaTheme="minorEastAsia" w:hAnsi="Garamond" w:cs="Arial"/>
          <w:color w:val="000000"/>
          <w:sz w:val="24"/>
          <w:szCs w:val="24"/>
          <w:lang w:eastAsia="pt-BR"/>
        </w:rPr>
        <w:t>ANO DE 2026, CONFORME DISPOSIÇÕES CONSTANTES NESTE INSTRUMENTO</w:t>
      </w:r>
      <w:r w:rsidRPr="00D75889">
        <w:rPr>
          <w:rFonts w:ascii="Garamond" w:hAnsi="Garamond"/>
          <w:sz w:val="24"/>
          <w:szCs w:val="24"/>
        </w:rPr>
        <w:t xml:space="preserve"> E SEUS ANEXOS</w:t>
      </w:r>
    </w:p>
    <w:p w14:paraId="66B6675E" w14:textId="77777777" w:rsidR="00407863" w:rsidRPr="00D75889" w:rsidRDefault="00407863" w:rsidP="00DB6EBC">
      <w:pPr>
        <w:tabs>
          <w:tab w:val="left" w:pos="284"/>
        </w:tabs>
        <w:spacing w:after="0" w:line="240" w:lineRule="auto"/>
        <w:rPr>
          <w:rFonts w:ascii="Garamond" w:hAnsi="Garamond"/>
          <w:sz w:val="24"/>
          <w:szCs w:val="24"/>
        </w:rPr>
      </w:pPr>
      <w:r w:rsidRPr="00D75889">
        <w:rPr>
          <w:rFonts w:ascii="Garamond" w:hAnsi="Garamond"/>
          <w:sz w:val="24"/>
          <w:szCs w:val="24"/>
        </w:rPr>
        <w:t xml:space="preserve"> </w:t>
      </w:r>
    </w:p>
    <w:p w14:paraId="7EA86F70" w14:textId="77777777" w:rsidR="00407863" w:rsidRPr="00D75889" w:rsidRDefault="00407863" w:rsidP="00DB6EBC">
      <w:pPr>
        <w:tabs>
          <w:tab w:val="left" w:pos="284"/>
        </w:tabs>
        <w:spacing w:after="0" w:line="240" w:lineRule="auto"/>
        <w:rPr>
          <w:rFonts w:ascii="Garamond" w:hAnsi="Garamond"/>
          <w:sz w:val="24"/>
          <w:szCs w:val="24"/>
        </w:rPr>
      </w:pPr>
    </w:p>
    <w:p w14:paraId="1EC82A47" w14:textId="77777777" w:rsidR="00407863" w:rsidRPr="00D75889" w:rsidRDefault="00407863" w:rsidP="00DB6EBC">
      <w:pPr>
        <w:tabs>
          <w:tab w:val="left" w:pos="284"/>
        </w:tabs>
        <w:spacing w:after="0" w:line="240" w:lineRule="auto"/>
        <w:rPr>
          <w:rFonts w:ascii="Garamond" w:hAnsi="Garamond"/>
          <w:sz w:val="24"/>
          <w:szCs w:val="24"/>
        </w:rPr>
      </w:pPr>
    </w:p>
    <w:p w14:paraId="000AB2C0" w14:textId="77777777" w:rsidR="00407863" w:rsidRPr="00D75889" w:rsidRDefault="00407863" w:rsidP="00DB6EBC">
      <w:pPr>
        <w:tabs>
          <w:tab w:val="left" w:pos="284"/>
        </w:tabs>
        <w:spacing w:after="0" w:line="240" w:lineRule="auto"/>
        <w:rPr>
          <w:rFonts w:ascii="Garamond" w:hAnsi="Garamond"/>
          <w:b/>
          <w:sz w:val="24"/>
          <w:szCs w:val="24"/>
        </w:rPr>
      </w:pPr>
      <w:r w:rsidRPr="00D75889">
        <w:rPr>
          <w:rFonts w:ascii="Garamond" w:hAnsi="Garamond"/>
          <w:b/>
          <w:sz w:val="24"/>
          <w:szCs w:val="24"/>
        </w:rPr>
        <w:t xml:space="preserve">DATA ABERTURA </w:t>
      </w:r>
    </w:p>
    <w:p w14:paraId="357811C5" w14:textId="4FB76E2E" w:rsidR="00407863" w:rsidRPr="00D75889" w:rsidRDefault="00407863" w:rsidP="00DB6EBC">
      <w:pPr>
        <w:tabs>
          <w:tab w:val="left" w:pos="284"/>
        </w:tabs>
        <w:spacing w:after="0" w:line="240" w:lineRule="auto"/>
        <w:rPr>
          <w:rFonts w:ascii="Garamond" w:hAnsi="Garamond"/>
          <w:sz w:val="24"/>
          <w:szCs w:val="24"/>
        </w:rPr>
      </w:pPr>
      <w:r w:rsidRPr="00D75889">
        <w:rPr>
          <w:rFonts w:ascii="Garamond" w:hAnsi="Garamond"/>
          <w:sz w:val="24"/>
          <w:szCs w:val="24"/>
        </w:rPr>
        <w:t xml:space="preserve">Data: </w:t>
      </w:r>
      <w:r w:rsidR="00A0098C" w:rsidRPr="00D75889">
        <w:rPr>
          <w:rFonts w:ascii="Garamond" w:hAnsi="Garamond"/>
          <w:sz w:val="24"/>
          <w:szCs w:val="24"/>
        </w:rPr>
        <w:t>0</w:t>
      </w:r>
      <w:r w:rsidR="008C4780" w:rsidRPr="00D75889">
        <w:rPr>
          <w:rFonts w:ascii="Garamond" w:hAnsi="Garamond"/>
          <w:sz w:val="24"/>
          <w:szCs w:val="24"/>
        </w:rPr>
        <w:t>6/0</w:t>
      </w:r>
      <w:r w:rsidR="00A0098C" w:rsidRPr="00D75889">
        <w:rPr>
          <w:rFonts w:ascii="Garamond" w:hAnsi="Garamond"/>
          <w:sz w:val="24"/>
          <w:szCs w:val="24"/>
        </w:rPr>
        <w:t>3</w:t>
      </w:r>
      <w:r w:rsidR="008C4780" w:rsidRPr="00D75889">
        <w:rPr>
          <w:rFonts w:ascii="Garamond" w:hAnsi="Garamond"/>
          <w:sz w:val="24"/>
          <w:szCs w:val="24"/>
        </w:rPr>
        <w:t>/2026</w:t>
      </w:r>
      <w:r w:rsidRPr="00D75889">
        <w:rPr>
          <w:rFonts w:ascii="Garamond" w:hAnsi="Garamond"/>
          <w:sz w:val="24"/>
          <w:szCs w:val="24"/>
        </w:rPr>
        <w:t xml:space="preserve">, às </w:t>
      </w:r>
      <w:r w:rsidR="00A0098C" w:rsidRPr="00D75889">
        <w:rPr>
          <w:rFonts w:ascii="Garamond" w:hAnsi="Garamond"/>
          <w:sz w:val="24"/>
          <w:szCs w:val="24"/>
        </w:rPr>
        <w:t>10</w:t>
      </w:r>
      <w:r w:rsidR="008C4780" w:rsidRPr="00D75889">
        <w:rPr>
          <w:rFonts w:ascii="Garamond" w:hAnsi="Garamond"/>
          <w:sz w:val="24"/>
          <w:szCs w:val="24"/>
        </w:rPr>
        <w:t xml:space="preserve">:00 </w:t>
      </w:r>
      <w:r w:rsidRPr="00D75889">
        <w:rPr>
          <w:rFonts w:ascii="Garamond" w:hAnsi="Garamond"/>
          <w:sz w:val="24"/>
          <w:szCs w:val="24"/>
        </w:rPr>
        <w:t>horas</w:t>
      </w:r>
    </w:p>
    <w:p w14:paraId="5A4E77E0" w14:textId="77777777" w:rsidR="00407863" w:rsidRPr="00D75889" w:rsidRDefault="00407863" w:rsidP="00DB6EBC">
      <w:pPr>
        <w:tabs>
          <w:tab w:val="left" w:pos="284"/>
        </w:tabs>
        <w:spacing w:after="0" w:line="240" w:lineRule="auto"/>
        <w:rPr>
          <w:rFonts w:ascii="Garamond" w:hAnsi="Garamond"/>
          <w:sz w:val="24"/>
          <w:szCs w:val="24"/>
        </w:rPr>
      </w:pPr>
    </w:p>
    <w:p w14:paraId="7619273E" w14:textId="77777777" w:rsidR="00A0098C" w:rsidRPr="00D75889" w:rsidRDefault="00A0098C" w:rsidP="00DB6EBC">
      <w:pPr>
        <w:tabs>
          <w:tab w:val="left" w:pos="284"/>
        </w:tabs>
        <w:spacing w:after="0" w:line="240" w:lineRule="auto"/>
        <w:rPr>
          <w:rFonts w:ascii="Garamond" w:hAnsi="Garamond"/>
          <w:sz w:val="24"/>
          <w:szCs w:val="24"/>
        </w:rPr>
      </w:pPr>
    </w:p>
    <w:p w14:paraId="0F59B487" w14:textId="77777777" w:rsidR="00407863" w:rsidRPr="00D75889" w:rsidRDefault="00407863" w:rsidP="00DB6EBC">
      <w:pPr>
        <w:tabs>
          <w:tab w:val="left" w:pos="284"/>
        </w:tabs>
        <w:spacing w:after="0" w:line="240" w:lineRule="auto"/>
        <w:rPr>
          <w:rFonts w:ascii="Garamond" w:hAnsi="Garamond"/>
          <w:sz w:val="24"/>
          <w:szCs w:val="24"/>
        </w:rPr>
      </w:pPr>
    </w:p>
    <w:p w14:paraId="7F6F64F3" w14:textId="77777777" w:rsidR="00407863" w:rsidRPr="00D75889" w:rsidRDefault="00407863" w:rsidP="00DB6EBC">
      <w:pPr>
        <w:tabs>
          <w:tab w:val="left" w:pos="284"/>
        </w:tabs>
        <w:spacing w:after="0" w:line="240" w:lineRule="auto"/>
        <w:rPr>
          <w:rFonts w:ascii="Garamond" w:hAnsi="Garamond"/>
          <w:b/>
          <w:bCs/>
          <w:sz w:val="24"/>
          <w:szCs w:val="24"/>
        </w:rPr>
      </w:pPr>
      <w:r w:rsidRPr="00D75889">
        <w:rPr>
          <w:rFonts w:ascii="Garamond" w:hAnsi="Garamond"/>
          <w:b/>
          <w:bCs/>
          <w:sz w:val="24"/>
          <w:szCs w:val="24"/>
        </w:rPr>
        <w:t>VALOR TOTAL DA CONTRATAÇÃO</w:t>
      </w:r>
    </w:p>
    <w:p w14:paraId="6F80AA2C" w14:textId="7FC04177" w:rsidR="00407863" w:rsidRPr="00DB6EBC" w:rsidRDefault="00B941C2" w:rsidP="00DB6EBC">
      <w:pPr>
        <w:tabs>
          <w:tab w:val="left" w:pos="284"/>
        </w:tabs>
        <w:spacing w:after="0" w:line="240" w:lineRule="auto"/>
        <w:rPr>
          <w:rFonts w:ascii="Garamond" w:hAnsi="Garamond"/>
          <w:b/>
          <w:bCs/>
          <w:sz w:val="24"/>
          <w:szCs w:val="24"/>
        </w:rPr>
      </w:pPr>
      <w:r w:rsidRPr="00D75889">
        <w:rPr>
          <w:rFonts w:ascii="Garamond" w:hAnsi="Garamond"/>
          <w:sz w:val="24"/>
          <w:szCs w:val="24"/>
        </w:rPr>
        <w:t xml:space="preserve">R$ </w:t>
      </w:r>
      <w:r w:rsidR="00A90BBF" w:rsidRPr="00D75889">
        <w:rPr>
          <w:rFonts w:ascii="Garamond" w:hAnsi="Garamond"/>
          <w:sz w:val="24"/>
          <w:szCs w:val="24"/>
        </w:rPr>
        <w:t>118.800,00 (</w:t>
      </w:r>
      <w:r w:rsidR="00A90BBF">
        <w:rPr>
          <w:rFonts w:ascii="Garamond" w:hAnsi="Garamond"/>
          <w:sz w:val="24"/>
          <w:szCs w:val="24"/>
        </w:rPr>
        <w:t>cento e dezoito mil e oitocentos reais</w:t>
      </w:r>
      <w:r w:rsidRPr="00DB6EBC">
        <w:rPr>
          <w:rFonts w:ascii="Garamond" w:hAnsi="Garamond"/>
          <w:sz w:val="24"/>
          <w:szCs w:val="24"/>
        </w:rPr>
        <w:t>)</w:t>
      </w:r>
    </w:p>
    <w:p w14:paraId="360D4967" w14:textId="77777777" w:rsidR="00407863" w:rsidRPr="00DB6EBC" w:rsidRDefault="00407863" w:rsidP="00DB6EBC">
      <w:pPr>
        <w:tabs>
          <w:tab w:val="left" w:pos="284"/>
        </w:tabs>
        <w:spacing w:after="0" w:line="240" w:lineRule="auto"/>
        <w:rPr>
          <w:rFonts w:ascii="Garamond" w:hAnsi="Garamond"/>
          <w:b/>
          <w:bCs/>
          <w:sz w:val="24"/>
          <w:szCs w:val="24"/>
        </w:rPr>
      </w:pPr>
    </w:p>
    <w:p w14:paraId="36C5D227" w14:textId="77777777" w:rsidR="00407863" w:rsidRPr="00DB6EBC" w:rsidRDefault="00407863" w:rsidP="00DB6EBC">
      <w:pPr>
        <w:tabs>
          <w:tab w:val="left" w:pos="284"/>
        </w:tabs>
        <w:spacing w:after="0" w:line="240" w:lineRule="auto"/>
        <w:rPr>
          <w:rFonts w:ascii="Garamond" w:hAnsi="Garamond"/>
          <w:b/>
          <w:bCs/>
          <w:sz w:val="24"/>
          <w:szCs w:val="24"/>
        </w:rPr>
      </w:pPr>
    </w:p>
    <w:p w14:paraId="5E1C04EC" w14:textId="77777777" w:rsidR="00407863" w:rsidRPr="00DB6EBC" w:rsidRDefault="00407863" w:rsidP="00DB6EBC">
      <w:pPr>
        <w:tabs>
          <w:tab w:val="left" w:pos="284"/>
        </w:tabs>
        <w:spacing w:after="0" w:line="240" w:lineRule="auto"/>
        <w:rPr>
          <w:rFonts w:ascii="Garamond" w:hAnsi="Garamond"/>
          <w:b/>
          <w:bCs/>
          <w:sz w:val="24"/>
          <w:szCs w:val="24"/>
        </w:rPr>
      </w:pPr>
    </w:p>
    <w:p w14:paraId="73F5BB01" w14:textId="553BD9D2" w:rsidR="00407863" w:rsidRPr="00DB6EBC" w:rsidRDefault="00D75889" w:rsidP="00DB6EBC">
      <w:pPr>
        <w:tabs>
          <w:tab w:val="left" w:pos="284"/>
        </w:tabs>
        <w:spacing w:after="0" w:line="240" w:lineRule="auto"/>
        <w:rPr>
          <w:rFonts w:ascii="Garamond" w:hAnsi="Garamond"/>
          <w:b/>
          <w:bCs/>
          <w:sz w:val="24"/>
          <w:szCs w:val="24"/>
        </w:rPr>
      </w:pPr>
      <w:r>
        <w:rPr>
          <w:rFonts w:ascii="Garamond" w:hAnsi="Garamond"/>
          <w:b/>
          <w:bCs/>
          <w:sz w:val="24"/>
          <w:szCs w:val="24"/>
        </w:rPr>
        <w:t>EXCLUSIVO PARA ME E EPP</w:t>
      </w:r>
    </w:p>
    <w:p w14:paraId="35141D6F" w14:textId="00405667" w:rsidR="00407863" w:rsidRPr="00DB6EBC" w:rsidRDefault="00D75889" w:rsidP="00DB6EBC">
      <w:pPr>
        <w:tabs>
          <w:tab w:val="left" w:pos="284"/>
        </w:tabs>
        <w:spacing w:after="0" w:line="240" w:lineRule="auto"/>
        <w:rPr>
          <w:rFonts w:ascii="Garamond" w:hAnsi="Garamond"/>
          <w:iCs/>
          <w:sz w:val="24"/>
          <w:szCs w:val="24"/>
        </w:rPr>
      </w:pPr>
      <w:r>
        <w:rPr>
          <w:rFonts w:ascii="Garamond" w:hAnsi="Garamond"/>
          <w:iCs/>
          <w:sz w:val="24"/>
          <w:szCs w:val="24"/>
        </w:rPr>
        <w:t>NÃO</w:t>
      </w:r>
    </w:p>
    <w:p w14:paraId="5FB9FFC4" w14:textId="77777777" w:rsidR="00407863" w:rsidRPr="00DB6EBC" w:rsidRDefault="00407863" w:rsidP="00DB6EBC">
      <w:pPr>
        <w:tabs>
          <w:tab w:val="left" w:pos="284"/>
        </w:tabs>
        <w:spacing w:after="0" w:line="240" w:lineRule="auto"/>
        <w:rPr>
          <w:rFonts w:ascii="Garamond" w:hAnsi="Garamond"/>
          <w:iCs/>
          <w:sz w:val="24"/>
          <w:szCs w:val="24"/>
        </w:rPr>
      </w:pPr>
    </w:p>
    <w:p w14:paraId="7D95F73D" w14:textId="77777777" w:rsidR="00407863" w:rsidRPr="00DB6EBC" w:rsidRDefault="00407863" w:rsidP="00DB6EBC">
      <w:pPr>
        <w:tabs>
          <w:tab w:val="left" w:pos="284"/>
        </w:tabs>
        <w:spacing w:after="0" w:line="240" w:lineRule="auto"/>
        <w:rPr>
          <w:rFonts w:ascii="Garamond" w:hAnsi="Garamond"/>
          <w:iCs/>
          <w:sz w:val="24"/>
          <w:szCs w:val="24"/>
        </w:rPr>
      </w:pPr>
    </w:p>
    <w:p w14:paraId="7D3AD4B8" w14:textId="77777777" w:rsidR="00407863" w:rsidRPr="00DB6EBC" w:rsidRDefault="00407863" w:rsidP="00DB6EBC">
      <w:pPr>
        <w:tabs>
          <w:tab w:val="left" w:pos="284"/>
        </w:tabs>
        <w:spacing w:after="0" w:line="240" w:lineRule="auto"/>
        <w:rPr>
          <w:rFonts w:ascii="Garamond" w:hAnsi="Garamond"/>
          <w:iCs/>
          <w:sz w:val="24"/>
          <w:szCs w:val="24"/>
        </w:rPr>
      </w:pPr>
    </w:p>
    <w:p w14:paraId="54FF96E5" w14:textId="77777777" w:rsidR="00407863" w:rsidRPr="00DB6EBC" w:rsidRDefault="00407863" w:rsidP="00DB6EBC">
      <w:pPr>
        <w:tabs>
          <w:tab w:val="left" w:pos="284"/>
        </w:tabs>
        <w:spacing w:after="0" w:line="240" w:lineRule="auto"/>
        <w:rPr>
          <w:rFonts w:ascii="Garamond" w:hAnsi="Garamond"/>
          <w:iCs/>
          <w:sz w:val="24"/>
          <w:szCs w:val="24"/>
        </w:rPr>
      </w:pPr>
    </w:p>
    <w:p w14:paraId="6C4CB95D" w14:textId="77777777" w:rsidR="00407863" w:rsidRPr="00DB6EBC" w:rsidRDefault="00407863" w:rsidP="00DB6EBC">
      <w:pPr>
        <w:tabs>
          <w:tab w:val="left" w:pos="284"/>
        </w:tabs>
        <w:spacing w:after="0" w:line="240" w:lineRule="auto"/>
        <w:rPr>
          <w:rFonts w:ascii="Garamond" w:hAnsi="Garamond"/>
          <w:iCs/>
          <w:sz w:val="24"/>
          <w:szCs w:val="24"/>
        </w:rPr>
      </w:pPr>
    </w:p>
    <w:p w14:paraId="56700D62" w14:textId="77777777" w:rsidR="00407863" w:rsidRPr="00DB6EBC" w:rsidRDefault="00407863" w:rsidP="00DB6EBC">
      <w:pPr>
        <w:tabs>
          <w:tab w:val="left" w:pos="284"/>
        </w:tabs>
        <w:spacing w:after="0" w:line="240" w:lineRule="auto"/>
        <w:rPr>
          <w:rFonts w:ascii="Garamond" w:hAnsi="Garamond"/>
          <w:iCs/>
          <w:sz w:val="24"/>
          <w:szCs w:val="24"/>
        </w:rPr>
      </w:pPr>
    </w:p>
    <w:p w14:paraId="23BE5852" w14:textId="77777777" w:rsidR="00407863" w:rsidRPr="00DB6EBC" w:rsidRDefault="00407863" w:rsidP="00DB6EBC">
      <w:pPr>
        <w:tabs>
          <w:tab w:val="left" w:pos="284"/>
        </w:tabs>
        <w:spacing w:after="0" w:line="240" w:lineRule="auto"/>
        <w:rPr>
          <w:rFonts w:ascii="Garamond" w:hAnsi="Garamond"/>
          <w:b/>
          <w:bCs/>
          <w:sz w:val="24"/>
          <w:szCs w:val="24"/>
        </w:rPr>
      </w:pPr>
    </w:p>
    <w:p w14:paraId="584F14F5" w14:textId="77777777" w:rsidR="00407863" w:rsidRPr="00DB6EBC" w:rsidRDefault="00407863" w:rsidP="00DB6EBC">
      <w:pPr>
        <w:tabs>
          <w:tab w:val="left" w:pos="284"/>
        </w:tabs>
        <w:spacing w:after="0" w:line="240" w:lineRule="auto"/>
        <w:rPr>
          <w:rFonts w:ascii="Garamond" w:hAnsi="Garamond"/>
          <w:b/>
          <w:bCs/>
          <w:sz w:val="24"/>
          <w:szCs w:val="24"/>
        </w:rPr>
      </w:pPr>
    </w:p>
    <w:p w14:paraId="6CE3ECAB" w14:textId="77777777" w:rsidR="00407863" w:rsidRPr="00DB6EBC" w:rsidRDefault="00407863" w:rsidP="00DB6EBC">
      <w:pPr>
        <w:tabs>
          <w:tab w:val="left" w:pos="284"/>
        </w:tabs>
        <w:spacing w:after="0" w:line="240" w:lineRule="auto"/>
        <w:rPr>
          <w:rFonts w:ascii="Garamond" w:hAnsi="Garamond"/>
          <w:b/>
          <w:bCs/>
          <w:sz w:val="24"/>
          <w:szCs w:val="24"/>
        </w:rPr>
      </w:pPr>
    </w:p>
    <w:p w14:paraId="7EFB4B03" w14:textId="77777777" w:rsidR="00407863" w:rsidRPr="00DB6EBC" w:rsidRDefault="00407863" w:rsidP="00DB6EBC">
      <w:pPr>
        <w:tabs>
          <w:tab w:val="left" w:pos="284"/>
        </w:tabs>
        <w:spacing w:after="0" w:line="240" w:lineRule="auto"/>
        <w:rPr>
          <w:rFonts w:ascii="Garamond" w:hAnsi="Garamond"/>
          <w:b/>
          <w:bCs/>
          <w:sz w:val="24"/>
          <w:szCs w:val="24"/>
        </w:rPr>
      </w:pPr>
    </w:p>
    <w:p w14:paraId="0979ABB4" w14:textId="77777777" w:rsidR="00407863" w:rsidRPr="00DB6EBC" w:rsidRDefault="00407863" w:rsidP="00DB6EBC">
      <w:pPr>
        <w:tabs>
          <w:tab w:val="left" w:pos="284"/>
        </w:tabs>
        <w:spacing w:after="0" w:line="240" w:lineRule="auto"/>
        <w:rPr>
          <w:rFonts w:ascii="Garamond" w:hAnsi="Garamond"/>
          <w:b/>
          <w:bCs/>
          <w:sz w:val="24"/>
          <w:szCs w:val="24"/>
        </w:rPr>
      </w:pPr>
    </w:p>
    <w:p w14:paraId="1BBCC460" w14:textId="77777777" w:rsidR="00407863" w:rsidRPr="00DB6EBC" w:rsidRDefault="00407863" w:rsidP="00DB6EBC">
      <w:pPr>
        <w:tabs>
          <w:tab w:val="left" w:pos="284"/>
        </w:tabs>
        <w:spacing w:after="0" w:line="240" w:lineRule="auto"/>
        <w:rPr>
          <w:rFonts w:ascii="Garamond" w:hAnsi="Garamond"/>
          <w:b/>
          <w:bCs/>
          <w:sz w:val="24"/>
          <w:szCs w:val="24"/>
        </w:rPr>
      </w:pPr>
    </w:p>
    <w:p w14:paraId="33C66241" w14:textId="77777777" w:rsidR="00407863" w:rsidRPr="00DB6EBC" w:rsidRDefault="00407863" w:rsidP="00DB6EBC">
      <w:pPr>
        <w:tabs>
          <w:tab w:val="left" w:pos="284"/>
        </w:tabs>
        <w:spacing w:after="0" w:line="240" w:lineRule="auto"/>
        <w:rPr>
          <w:rFonts w:ascii="Garamond" w:hAnsi="Garamond"/>
          <w:b/>
          <w:bCs/>
          <w:sz w:val="24"/>
          <w:szCs w:val="24"/>
        </w:rPr>
      </w:pPr>
    </w:p>
    <w:p w14:paraId="5CB4271C" w14:textId="77777777" w:rsidR="00407863" w:rsidRPr="00DB6EBC" w:rsidRDefault="00407863" w:rsidP="00DB6EBC">
      <w:pPr>
        <w:tabs>
          <w:tab w:val="left" w:pos="284"/>
        </w:tabs>
        <w:spacing w:after="0" w:line="240" w:lineRule="auto"/>
        <w:rPr>
          <w:rFonts w:ascii="Garamond" w:hAnsi="Garamond"/>
          <w:b/>
          <w:bCs/>
          <w:sz w:val="24"/>
          <w:szCs w:val="24"/>
        </w:rPr>
      </w:pPr>
    </w:p>
    <w:p w14:paraId="064D52AA" w14:textId="77777777" w:rsidR="00407863" w:rsidRPr="00DB6EBC" w:rsidRDefault="00407863" w:rsidP="00DB6EBC">
      <w:pPr>
        <w:tabs>
          <w:tab w:val="left" w:pos="284"/>
        </w:tabs>
        <w:spacing w:after="0" w:line="240" w:lineRule="auto"/>
        <w:rPr>
          <w:rFonts w:ascii="Garamond" w:hAnsi="Garamond"/>
          <w:b/>
          <w:bCs/>
          <w:sz w:val="24"/>
          <w:szCs w:val="24"/>
        </w:rPr>
      </w:pPr>
    </w:p>
    <w:p w14:paraId="5F68F00A" w14:textId="77777777" w:rsidR="00407863" w:rsidRPr="00DB6EBC" w:rsidRDefault="00407863" w:rsidP="00DB6EBC">
      <w:pPr>
        <w:tabs>
          <w:tab w:val="left" w:pos="284"/>
        </w:tabs>
        <w:spacing w:after="0" w:line="240" w:lineRule="auto"/>
        <w:rPr>
          <w:rFonts w:ascii="Garamond" w:hAnsi="Garamond"/>
          <w:b/>
          <w:bCs/>
          <w:sz w:val="24"/>
          <w:szCs w:val="24"/>
        </w:rPr>
      </w:pPr>
    </w:p>
    <w:p w14:paraId="57CD96E2" w14:textId="77777777" w:rsidR="00407863" w:rsidRPr="00DB6EBC" w:rsidRDefault="00407863" w:rsidP="00DB6EBC">
      <w:pPr>
        <w:tabs>
          <w:tab w:val="left" w:pos="284"/>
        </w:tabs>
        <w:spacing w:after="0" w:line="240" w:lineRule="auto"/>
        <w:rPr>
          <w:rFonts w:ascii="Garamond" w:hAnsi="Garamond"/>
          <w:b/>
          <w:bCs/>
          <w:sz w:val="24"/>
          <w:szCs w:val="24"/>
        </w:rPr>
      </w:pPr>
    </w:p>
    <w:p w14:paraId="0522417C" w14:textId="77777777" w:rsidR="00407863" w:rsidRPr="00DB6EBC" w:rsidRDefault="00407863" w:rsidP="00DB6EBC">
      <w:pPr>
        <w:tabs>
          <w:tab w:val="left" w:pos="284"/>
        </w:tabs>
        <w:spacing w:after="0" w:line="240" w:lineRule="auto"/>
        <w:rPr>
          <w:rFonts w:ascii="Garamond" w:hAnsi="Garamond"/>
          <w:b/>
          <w:bCs/>
          <w:sz w:val="24"/>
          <w:szCs w:val="24"/>
        </w:rPr>
      </w:pPr>
    </w:p>
    <w:p w14:paraId="0E36DC4F" w14:textId="0F298D8C" w:rsidR="00407863" w:rsidRPr="00DB6EBC" w:rsidRDefault="00407863" w:rsidP="00DB6EBC">
      <w:pPr>
        <w:pStyle w:val="citao2"/>
        <w:tabs>
          <w:tab w:val="left" w:pos="284"/>
        </w:tabs>
        <w:spacing w:before="0"/>
        <w:jc w:val="center"/>
        <w:rPr>
          <w:rFonts w:ascii="Garamond" w:hAnsi="Garamond" w:cs="Times New Roman"/>
          <w:b/>
          <w:bCs/>
          <w:i w:val="0"/>
          <w:iCs w:val="0"/>
          <w:color w:val="auto"/>
          <w:sz w:val="24"/>
        </w:rPr>
      </w:pPr>
      <w:r w:rsidRPr="00DB6EBC">
        <w:rPr>
          <w:rFonts w:ascii="Garamond" w:hAnsi="Garamond" w:cs="Times New Roman"/>
          <w:b/>
          <w:bCs/>
          <w:i w:val="0"/>
          <w:iCs w:val="0"/>
          <w:color w:val="auto"/>
          <w:sz w:val="24"/>
        </w:rPr>
        <w:t>EDITAL</w:t>
      </w:r>
    </w:p>
    <w:p w14:paraId="69AE8742" w14:textId="77777777" w:rsidR="00407863" w:rsidRPr="00DB6EBC" w:rsidRDefault="00407863" w:rsidP="00DB6EBC">
      <w:pPr>
        <w:tabs>
          <w:tab w:val="left" w:pos="284"/>
        </w:tabs>
        <w:spacing w:after="0" w:line="240" w:lineRule="auto"/>
        <w:jc w:val="center"/>
        <w:rPr>
          <w:rFonts w:ascii="Garamond" w:hAnsi="Garamond"/>
          <w:b/>
          <w:i/>
          <w:sz w:val="24"/>
          <w:szCs w:val="24"/>
        </w:rPr>
      </w:pPr>
    </w:p>
    <w:p w14:paraId="6787D088" w14:textId="77777777" w:rsidR="00407863" w:rsidRPr="00DB6EBC" w:rsidRDefault="00407863" w:rsidP="00DB6EBC">
      <w:pPr>
        <w:tabs>
          <w:tab w:val="left" w:pos="284"/>
        </w:tabs>
        <w:spacing w:after="0" w:line="240" w:lineRule="auto"/>
        <w:jc w:val="center"/>
        <w:rPr>
          <w:rFonts w:ascii="Garamond" w:hAnsi="Garamond"/>
          <w:b/>
          <w:i/>
          <w:sz w:val="24"/>
          <w:szCs w:val="24"/>
        </w:rPr>
      </w:pPr>
      <w:r w:rsidRPr="00DB6EBC">
        <w:rPr>
          <w:rFonts w:ascii="Garamond" w:hAnsi="Garamond"/>
          <w:b/>
          <w:i/>
          <w:sz w:val="24"/>
          <w:szCs w:val="24"/>
        </w:rPr>
        <w:t>PREFEITURA MUNICIPAL DE CONCEIÇÃO DAS ALAGOAS</w:t>
      </w:r>
    </w:p>
    <w:p w14:paraId="6057DE47" w14:textId="77777777" w:rsidR="00407863" w:rsidRPr="00DB6EBC" w:rsidRDefault="00407863" w:rsidP="00DB6EBC">
      <w:pPr>
        <w:tabs>
          <w:tab w:val="left" w:pos="284"/>
        </w:tabs>
        <w:spacing w:after="0" w:line="240" w:lineRule="auto"/>
        <w:jc w:val="center"/>
        <w:rPr>
          <w:rFonts w:ascii="Garamond" w:hAnsi="Garamond"/>
          <w:b/>
          <w:bCs/>
          <w:i/>
          <w:sz w:val="24"/>
          <w:szCs w:val="24"/>
        </w:rPr>
      </w:pPr>
      <w:r w:rsidRPr="00DB6EBC">
        <w:rPr>
          <w:rFonts w:ascii="Garamond" w:hAnsi="Garamond"/>
          <w:b/>
          <w:i/>
          <w:sz w:val="24"/>
          <w:szCs w:val="24"/>
        </w:rPr>
        <w:t>ESTADO DE MINAS GERAIS</w:t>
      </w:r>
    </w:p>
    <w:p w14:paraId="25F720B6" w14:textId="77777777" w:rsidR="00407863" w:rsidRPr="00DB6EBC" w:rsidRDefault="00407863" w:rsidP="00DB6EBC">
      <w:pPr>
        <w:tabs>
          <w:tab w:val="left" w:pos="284"/>
        </w:tabs>
        <w:spacing w:after="0" w:line="240" w:lineRule="auto"/>
        <w:jc w:val="center"/>
        <w:rPr>
          <w:rFonts w:ascii="Garamond" w:hAnsi="Garamond"/>
          <w:b/>
          <w:sz w:val="24"/>
          <w:szCs w:val="24"/>
        </w:rPr>
      </w:pPr>
    </w:p>
    <w:p w14:paraId="14AEB492" w14:textId="77777777" w:rsidR="00407863" w:rsidRPr="00DB6EBC" w:rsidRDefault="00407863" w:rsidP="00DB6EBC">
      <w:pPr>
        <w:tabs>
          <w:tab w:val="left" w:pos="284"/>
        </w:tabs>
        <w:spacing w:after="0" w:line="240" w:lineRule="auto"/>
        <w:jc w:val="center"/>
        <w:rPr>
          <w:rFonts w:ascii="Garamond" w:hAnsi="Garamond"/>
          <w:b/>
          <w:sz w:val="24"/>
          <w:szCs w:val="24"/>
          <w:u w:val="single"/>
        </w:rPr>
      </w:pPr>
    </w:p>
    <w:p w14:paraId="0D51FF56" w14:textId="7A3EE7D9" w:rsidR="00407863" w:rsidRPr="00DB6EBC" w:rsidRDefault="00407863" w:rsidP="00DB6EBC">
      <w:pPr>
        <w:tabs>
          <w:tab w:val="left" w:pos="284"/>
        </w:tabs>
        <w:spacing w:after="0" w:line="240" w:lineRule="auto"/>
        <w:jc w:val="center"/>
        <w:rPr>
          <w:rFonts w:ascii="Garamond" w:hAnsi="Garamond"/>
          <w:b/>
          <w:sz w:val="24"/>
          <w:szCs w:val="24"/>
          <w:u w:val="single"/>
        </w:rPr>
      </w:pPr>
      <w:bookmarkStart w:id="0" w:name="_Toc188384642"/>
      <w:r w:rsidRPr="00DB6EBC">
        <w:rPr>
          <w:rFonts w:ascii="Garamond" w:hAnsi="Garamond"/>
          <w:b/>
          <w:sz w:val="24"/>
          <w:szCs w:val="24"/>
          <w:u w:val="single"/>
        </w:rPr>
        <w:t xml:space="preserve">CREDENCIAMENTO </w:t>
      </w:r>
      <w:proofErr w:type="gramStart"/>
      <w:r w:rsidRPr="00DB6EBC">
        <w:rPr>
          <w:rFonts w:ascii="Garamond" w:hAnsi="Garamond"/>
          <w:b/>
          <w:sz w:val="24"/>
          <w:szCs w:val="24"/>
          <w:u w:val="single"/>
        </w:rPr>
        <w:t xml:space="preserve">Nº  </w:t>
      </w:r>
      <w:r w:rsidR="008C4780" w:rsidRPr="00DB6EBC">
        <w:rPr>
          <w:rFonts w:ascii="Garamond" w:hAnsi="Garamond"/>
          <w:b/>
          <w:sz w:val="24"/>
          <w:szCs w:val="24"/>
          <w:u w:val="single"/>
        </w:rPr>
        <w:t>1</w:t>
      </w:r>
      <w:r w:rsidR="00D75889">
        <w:rPr>
          <w:rFonts w:ascii="Garamond" w:hAnsi="Garamond"/>
          <w:b/>
          <w:sz w:val="24"/>
          <w:szCs w:val="24"/>
          <w:u w:val="single"/>
        </w:rPr>
        <w:t>5</w:t>
      </w:r>
      <w:proofErr w:type="gramEnd"/>
      <w:r w:rsidRPr="00DB6EBC">
        <w:rPr>
          <w:rFonts w:ascii="Garamond" w:hAnsi="Garamond"/>
          <w:b/>
          <w:sz w:val="24"/>
          <w:szCs w:val="24"/>
          <w:u w:val="single"/>
        </w:rPr>
        <w:t>/2025</w:t>
      </w:r>
    </w:p>
    <w:p w14:paraId="1DBD45DC" w14:textId="01C25555" w:rsidR="00407863" w:rsidRPr="00DB6EBC" w:rsidRDefault="00407863" w:rsidP="00DB6EBC">
      <w:pPr>
        <w:tabs>
          <w:tab w:val="left" w:pos="284"/>
        </w:tabs>
        <w:spacing w:after="0" w:line="240" w:lineRule="auto"/>
        <w:jc w:val="center"/>
        <w:rPr>
          <w:rFonts w:ascii="Garamond" w:hAnsi="Garamond"/>
          <w:b/>
          <w:sz w:val="24"/>
          <w:szCs w:val="24"/>
          <w:u w:val="single"/>
        </w:rPr>
      </w:pPr>
      <w:r w:rsidRPr="00DB6EBC">
        <w:rPr>
          <w:rFonts w:ascii="Garamond" w:hAnsi="Garamond"/>
          <w:sz w:val="24"/>
          <w:szCs w:val="24"/>
        </w:rPr>
        <w:t xml:space="preserve">Processo Administrativo n°   </w:t>
      </w:r>
      <w:r w:rsidR="008C4780" w:rsidRPr="00DB6EBC">
        <w:rPr>
          <w:rFonts w:ascii="Garamond" w:hAnsi="Garamond"/>
          <w:sz w:val="24"/>
          <w:szCs w:val="24"/>
        </w:rPr>
        <w:t>17</w:t>
      </w:r>
      <w:r w:rsidR="00D75889">
        <w:rPr>
          <w:rFonts w:ascii="Garamond" w:hAnsi="Garamond"/>
          <w:sz w:val="24"/>
          <w:szCs w:val="24"/>
        </w:rPr>
        <w:t>7</w:t>
      </w:r>
      <w:r w:rsidRPr="00DB6EBC">
        <w:rPr>
          <w:rFonts w:ascii="Garamond" w:hAnsi="Garamond"/>
          <w:sz w:val="24"/>
          <w:szCs w:val="24"/>
        </w:rPr>
        <w:t>/2025)</w:t>
      </w:r>
      <w:bookmarkEnd w:id="0"/>
    </w:p>
    <w:p w14:paraId="012DC492" w14:textId="77777777" w:rsidR="00407863" w:rsidRPr="00DB6EBC" w:rsidRDefault="00407863" w:rsidP="00DB6EBC">
      <w:pPr>
        <w:tabs>
          <w:tab w:val="left" w:pos="284"/>
        </w:tabs>
        <w:spacing w:after="0" w:line="240" w:lineRule="auto"/>
        <w:jc w:val="center"/>
        <w:rPr>
          <w:rFonts w:ascii="Garamond" w:hAnsi="Garamond"/>
          <w:b/>
          <w:sz w:val="24"/>
          <w:szCs w:val="24"/>
        </w:rPr>
      </w:pPr>
    </w:p>
    <w:p w14:paraId="53DAB8A1" w14:textId="77777777" w:rsidR="00407863" w:rsidRPr="00DB6EBC" w:rsidRDefault="00407863" w:rsidP="00DB6EBC">
      <w:pPr>
        <w:tabs>
          <w:tab w:val="left" w:pos="284"/>
        </w:tabs>
        <w:spacing w:after="0" w:line="240" w:lineRule="auto"/>
        <w:jc w:val="center"/>
        <w:rPr>
          <w:rFonts w:ascii="Garamond" w:hAnsi="Garamond"/>
          <w:b/>
          <w:sz w:val="24"/>
          <w:szCs w:val="24"/>
        </w:rPr>
      </w:pPr>
    </w:p>
    <w:p w14:paraId="08E9DD0C" w14:textId="77777777" w:rsidR="00407863" w:rsidRPr="00DB6EBC" w:rsidRDefault="00407863" w:rsidP="00DB6EBC">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DB6EBC">
        <w:rPr>
          <w:rFonts w:ascii="Garamond" w:hAnsi="Garamond" w:cs="Times New Roman"/>
          <w:color w:val="auto"/>
          <w:sz w:val="24"/>
          <w:szCs w:val="24"/>
        </w:rPr>
        <w:t xml:space="preserve">Torna-se público que a Prefeitura Municipal de Conceição das Alagoas/MG, por meio da Supervisão de Aquisições e Contratações de Serviços, sediada na Rua Floriano Peixoto, nº 395 - Centro, realizará licitação através do </w:t>
      </w:r>
      <w:r w:rsidRPr="00DB6EBC">
        <w:rPr>
          <w:rFonts w:ascii="Garamond" w:hAnsi="Garamond" w:cs="Times New Roman"/>
          <w:b/>
          <w:color w:val="auto"/>
          <w:sz w:val="24"/>
          <w:szCs w:val="24"/>
        </w:rPr>
        <w:t>PROCEDIMENTO AUXILIAR</w:t>
      </w:r>
      <w:r w:rsidRPr="00DB6EBC">
        <w:rPr>
          <w:rFonts w:ascii="Garamond" w:hAnsi="Garamond" w:cs="Times New Roman"/>
          <w:color w:val="auto"/>
          <w:sz w:val="24"/>
          <w:szCs w:val="24"/>
        </w:rPr>
        <w:t xml:space="preserve"> na forma de </w:t>
      </w:r>
      <w:r w:rsidRPr="00DB6EBC">
        <w:rPr>
          <w:rFonts w:ascii="Garamond" w:hAnsi="Garamond" w:cs="Times New Roman"/>
          <w:b/>
          <w:color w:val="auto"/>
          <w:sz w:val="24"/>
          <w:szCs w:val="24"/>
        </w:rPr>
        <w:t>CREDENCIAMENTO</w:t>
      </w:r>
      <w:r w:rsidRPr="00DB6EBC">
        <w:rPr>
          <w:rFonts w:ascii="Garamond" w:hAnsi="Garamond" w:cs="Times New Roman"/>
          <w:color w:val="auto"/>
          <w:sz w:val="24"/>
          <w:szCs w:val="24"/>
        </w:rPr>
        <w:t>,</w:t>
      </w:r>
      <w:r w:rsidRPr="00DB6EBC">
        <w:rPr>
          <w:rFonts w:ascii="Garamond" w:eastAsia="Times New Roman" w:hAnsi="Garamond" w:cs="Times New Roman"/>
          <w:color w:val="auto"/>
          <w:sz w:val="24"/>
          <w:szCs w:val="24"/>
        </w:rPr>
        <w:t xml:space="preserve"> </w:t>
      </w:r>
      <w:r w:rsidRPr="00DB6EBC">
        <w:rPr>
          <w:rFonts w:ascii="Garamond" w:hAnsi="Garamond" w:cs="Times New Roman"/>
          <w:color w:val="auto"/>
          <w:sz w:val="24"/>
          <w:szCs w:val="24"/>
        </w:rPr>
        <w:t xml:space="preserve">nos termos da </w:t>
      </w:r>
      <w:hyperlink r:id="rId8" w:history="1">
        <w:r w:rsidRPr="00DB6EBC">
          <w:rPr>
            <w:rStyle w:val="Hyperlink"/>
            <w:rFonts w:ascii="Garamond" w:hAnsi="Garamond" w:cs="Times New Roman"/>
            <w:color w:val="auto"/>
            <w:sz w:val="24"/>
            <w:szCs w:val="24"/>
          </w:rPr>
          <w:t>Lei nº 14.133, de 1º de abril de 2021</w:t>
        </w:r>
      </w:hyperlink>
      <w:r w:rsidRPr="00DB6EBC">
        <w:rPr>
          <w:rFonts w:ascii="Garamond" w:hAnsi="Garamond" w:cs="Times New Roman"/>
          <w:color w:val="auto"/>
          <w:sz w:val="24"/>
          <w:szCs w:val="24"/>
        </w:rPr>
        <w:t>, do Decreto nº 295 de 29 de dezembro de 2022, e demais legislação aplicável e, ainda, de acordo com as condições estabelecidas neste Edital</w:t>
      </w:r>
      <w:r w:rsidRPr="00DB6EBC">
        <w:rPr>
          <w:rFonts w:ascii="Garamond" w:eastAsia="Times New Roman" w:hAnsi="Garamond" w:cs="Times New Roman"/>
          <w:color w:val="auto"/>
          <w:sz w:val="24"/>
          <w:szCs w:val="24"/>
        </w:rPr>
        <w:t>.</w:t>
      </w:r>
    </w:p>
    <w:p w14:paraId="0ED1CB29" w14:textId="77777777" w:rsidR="00407863" w:rsidRPr="00DB6EBC" w:rsidRDefault="00407863" w:rsidP="00DB6EBC">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216BA768"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 w:name="_Toc155095215"/>
      <w:bookmarkStart w:id="2" w:name="_Toc188384643"/>
      <w:r w:rsidRPr="00DB6EBC">
        <w:rPr>
          <w:rFonts w:ascii="Garamond" w:hAnsi="Garamond"/>
          <w:sz w:val="24"/>
        </w:rPr>
        <w:t>DO OBJETO</w:t>
      </w:r>
      <w:bookmarkEnd w:id="1"/>
      <w:bookmarkEnd w:id="2"/>
    </w:p>
    <w:p w14:paraId="3A020D82" w14:textId="6135EFEA"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 objeto do presente procedimento é o </w:t>
      </w:r>
      <w:r w:rsidR="00A0098C" w:rsidRPr="00A0098C">
        <w:rPr>
          <w:rFonts w:ascii="Garamond" w:hAnsi="Garamond"/>
          <w:b/>
          <w:bCs/>
          <w:sz w:val="24"/>
          <w:szCs w:val="24"/>
        </w:rPr>
        <w:t>CREDENCIAMENTO E CADASTRAMENTO DE RESERVA DE PESSOA JURÍDICA, PARA PRESTAÇÃO DE SERVIÇOS MÉDICOS NA ESPECIALIDADE DE GINECOLOGIA E OBSTETRÍCIA, DURANTE O ANO DE 2026, CONFORME DISPOSIÇÕES CONSTANTES NESTE INSTRUMENTO E SEUS ANEXOS</w:t>
      </w:r>
      <w:r w:rsidRPr="00DB6EBC">
        <w:rPr>
          <w:rFonts w:ascii="Garamond" w:hAnsi="Garamond"/>
          <w:sz w:val="24"/>
          <w:szCs w:val="24"/>
        </w:rPr>
        <w:t>, conforme disposições constantes neste instrumento e seus anexos</w:t>
      </w:r>
      <w:r w:rsidRPr="00DB6EBC">
        <w:rPr>
          <w:rFonts w:ascii="Garamond" w:hAnsi="Garamond"/>
          <w:color w:val="auto"/>
          <w:sz w:val="24"/>
          <w:szCs w:val="24"/>
        </w:rPr>
        <w:t>, conforme condições, quantidades e exigências estabelecidas neste Edital e seus anexos.</w:t>
      </w:r>
    </w:p>
    <w:p w14:paraId="7BCD0E10" w14:textId="77777777" w:rsidR="00407863" w:rsidRPr="00DB6EBC" w:rsidRDefault="00407863" w:rsidP="00DB6EBC">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presente credenciamento se enquadra na hipótese do Decreto Municipal nº 303/2022.</w:t>
      </w:r>
    </w:p>
    <w:p w14:paraId="04A173DA" w14:textId="77777777" w:rsidR="00407863" w:rsidRPr="00DB6EBC" w:rsidRDefault="00407863" w:rsidP="00DB6EBC">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credenciamento não obriga a administração pública a contratar.</w:t>
      </w:r>
    </w:p>
    <w:p w14:paraId="40E6255F"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w w:val="105"/>
          <w:sz w:val="24"/>
          <w:szCs w:val="24"/>
        </w:rPr>
        <w:t>O presente credenciamento terá validade de 12 (doze) meses, a contar da homologação do processo, em que o quantitativo do serviço será dividido entre os credenciados por meio de rodízio, de modo a dar oportunidade de prestação do serviço para</w:t>
      </w:r>
      <w:r w:rsidRPr="00DB6EBC">
        <w:rPr>
          <w:rFonts w:ascii="Garamond" w:hAnsi="Garamond"/>
          <w:spacing w:val="-13"/>
          <w:w w:val="105"/>
          <w:sz w:val="24"/>
          <w:szCs w:val="24"/>
        </w:rPr>
        <w:t xml:space="preserve"> </w:t>
      </w:r>
      <w:r w:rsidRPr="00DB6EBC">
        <w:rPr>
          <w:rFonts w:ascii="Garamond" w:hAnsi="Garamond"/>
          <w:w w:val="105"/>
          <w:sz w:val="24"/>
          <w:szCs w:val="24"/>
        </w:rPr>
        <w:t>todos</w:t>
      </w:r>
      <w:r w:rsidRPr="00DB6EBC">
        <w:rPr>
          <w:rFonts w:ascii="Garamond" w:hAnsi="Garamond"/>
          <w:spacing w:val="-7"/>
          <w:w w:val="105"/>
          <w:sz w:val="24"/>
          <w:szCs w:val="24"/>
        </w:rPr>
        <w:t xml:space="preserve"> </w:t>
      </w:r>
      <w:r w:rsidRPr="00DB6EBC">
        <w:rPr>
          <w:rFonts w:ascii="Garamond" w:hAnsi="Garamond"/>
          <w:w w:val="105"/>
          <w:sz w:val="24"/>
          <w:szCs w:val="24"/>
        </w:rPr>
        <w:t>os</w:t>
      </w:r>
      <w:r w:rsidRPr="00DB6EBC">
        <w:rPr>
          <w:rFonts w:ascii="Garamond" w:hAnsi="Garamond"/>
          <w:spacing w:val="-7"/>
          <w:w w:val="105"/>
          <w:sz w:val="24"/>
          <w:szCs w:val="24"/>
        </w:rPr>
        <w:t xml:space="preserve"> </w:t>
      </w:r>
      <w:r w:rsidRPr="00DB6EBC">
        <w:rPr>
          <w:rFonts w:ascii="Garamond" w:hAnsi="Garamond"/>
          <w:w w:val="105"/>
          <w:sz w:val="24"/>
          <w:szCs w:val="24"/>
        </w:rPr>
        <w:t>declarados</w:t>
      </w:r>
      <w:r w:rsidRPr="00DB6EBC">
        <w:rPr>
          <w:rFonts w:ascii="Garamond" w:hAnsi="Garamond"/>
          <w:spacing w:val="-7"/>
          <w:w w:val="105"/>
          <w:sz w:val="24"/>
          <w:szCs w:val="24"/>
        </w:rPr>
        <w:t xml:space="preserve"> </w:t>
      </w:r>
      <w:r w:rsidRPr="00DB6EBC">
        <w:rPr>
          <w:rFonts w:ascii="Garamond" w:hAnsi="Garamond"/>
          <w:w w:val="105"/>
          <w:sz w:val="24"/>
          <w:szCs w:val="24"/>
        </w:rPr>
        <w:t>habilitados.</w:t>
      </w:r>
    </w:p>
    <w:p w14:paraId="583489AC"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p>
    <w:p w14:paraId="7292755B"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3" w:name="_Toc188384644"/>
      <w:r w:rsidRPr="00DB6EBC">
        <w:rPr>
          <w:rFonts w:ascii="Garamond" w:hAnsi="Garamond"/>
          <w:sz w:val="24"/>
        </w:rPr>
        <w:t>DA PARTICIPAÇÃO NO CREDENCIAMENTO</w:t>
      </w:r>
      <w:bookmarkEnd w:id="3"/>
    </w:p>
    <w:p w14:paraId="77AD1725" w14:textId="5317FDF0" w:rsidR="00407863" w:rsidRPr="00DB6EBC" w:rsidRDefault="00B941C2" w:rsidP="00DB6EBC">
      <w:pPr>
        <w:pStyle w:val="Nivel2"/>
        <w:tabs>
          <w:tab w:val="left" w:pos="426"/>
        </w:tabs>
        <w:spacing w:before="0" w:after="0" w:line="240" w:lineRule="auto"/>
        <w:ind w:left="0" w:firstLine="0"/>
        <w:rPr>
          <w:rFonts w:ascii="Garamond" w:hAnsi="Garamond"/>
          <w:sz w:val="24"/>
          <w:szCs w:val="24"/>
        </w:rPr>
      </w:pPr>
      <w:bookmarkStart w:id="4" w:name="_Hlk135302270"/>
      <w:r w:rsidRPr="00DB6EBC">
        <w:rPr>
          <w:rFonts w:ascii="Garamond" w:hAnsi="Garamond"/>
          <w:sz w:val="24"/>
          <w:szCs w:val="24"/>
        </w:rPr>
        <w:t xml:space="preserve">Poderão participar deste credenciamento os interessados que realizarem previamente cadastrados </w:t>
      </w:r>
      <w:bookmarkEnd w:id="4"/>
      <w:r w:rsidRPr="00DB6EBC">
        <w:rPr>
          <w:rFonts w:ascii="Garamond" w:hAnsi="Garamond"/>
          <w:sz w:val="24"/>
          <w:szCs w:val="24"/>
        </w:rPr>
        <w:t xml:space="preserve">e credenciados na Prefeitura Municipal de Conceição das Alagoas/MG através da plataforma eletrônica </w:t>
      </w:r>
      <w:hyperlink r:id="rId9" w:history="1">
        <w:r w:rsidRPr="00DB6EBC">
          <w:rPr>
            <w:rStyle w:val="Hyperlink"/>
            <w:rFonts w:ascii="Garamond" w:hAnsi="Garamond"/>
            <w:sz w:val="24"/>
            <w:szCs w:val="24"/>
          </w:rPr>
          <w:t>www.licitanet.com.br</w:t>
        </w:r>
      </w:hyperlink>
      <w:r w:rsidR="00407863" w:rsidRPr="00DB6EBC">
        <w:rPr>
          <w:rFonts w:ascii="Garamond" w:hAnsi="Garamond"/>
          <w:sz w:val="24"/>
          <w:szCs w:val="24"/>
        </w:rPr>
        <w:t xml:space="preserve">. </w:t>
      </w:r>
    </w:p>
    <w:p w14:paraId="465DE6A5"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1B6619B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6F4554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não observância do disposto no item anterior poderá ensejar desclassificação no momento da habilitação.</w:t>
      </w:r>
      <w:bookmarkStart w:id="5" w:name="_Ref117000692"/>
      <w:bookmarkStart w:id="6" w:name="_Hlk166327362"/>
    </w:p>
    <w:p w14:paraId="56790EB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Não poderão </w:t>
      </w:r>
      <w:bookmarkEnd w:id="5"/>
      <w:r w:rsidRPr="00DB6EBC">
        <w:rPr>
          <w:rFonts w:ascii="Garamond" w:hAnsi="Garamond" w:cs="Times New Roman"/>
          <w:color w:val="auto"/>
          <w:sz w:val="24"/>
          <w:szCs w:val="24"/>
        </w:rPr>
        <w:t>participar do credenciamento:</w:t>
      </w:r>
      <w:bookmarkStart w:id="7" w:name="_Ref113883338"/>
    </w:p>
    <w:p w14:paraId="7D364E9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aquele que não atenda às condições deste Edital e seu(s) anexo(s);</w:t>
      </w:r>
      <w:bookmarkStart w:id="8" w:name="_Ref113883003"/>
      <w:bookmarkEnd w:id="6"/>
      <w:bookmarkEnd w:id="7"/>
    </w:p>
    <w:p w14:paraId="27727F21"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pessoa física ou jurídica que</w:t>
      </w:r>
      <w:bookmarkEnd w:id="8"/>
      <w:r w:rsidRPr="00DB6EBC">
        <w:rPr>
          <w:rFonts w:ascii="Garamond" w:hAnsi="Garamond" w:cs="Times New Roman"/>
          <w:strike/>
          <w:color w:val="auto"/>
          <w:sz w:val="24"/>
          <w:szCs w:val="24"/>
        </w:rPr>
        <w:t xml:space="preserve"> </w:t>
      </w:r>
      <w:r w:rsidRPr="00DB6EBC">
        <w:rPr>
          <w:rFonts w:ascii="Garamond" w:hAnsi="Garamond" w:cs="Times New Roman"/>
          <w:color w:val="auto"/>
          <w:sz w:val="24"/>
          <w:szCs w:val="24"/>
        </w:rPr>
        <w:t>esteja impedida de licitar ou contratar com a administração pública federal em decorrência de sanção que lhe foi imposta;</w:t>
      </w:r>
    </w:p>
    <w:p w14:paraId="6E83E156"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5468A3F7"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672128"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pessoas jurídicas reunidas em consórcio;</w:t>
      </w:r>
    </w:p>
    <w:p w14:paraId="086FE0F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9" w:name="_Ref169244150"/>
      <w:r w:rsidRPr="00DB6EBC">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r w:rsidRPr="00DB6EBC">
          <w:rPr>
            <w:rStyle w:val="Hyperlink"/>
            <w:rFonts w:ascii="Garamond" w:hAnsi="Garamond" w:cs="Times New Roman"/>
            <w:color w:val="auto"/>
            <w:sz w:val="24"/>
            <w:szCs w:val="24"/>
          </w:rPr>
          <w:t>§ 1º do art. 9º da Lei nº 14.133, de 2021</w:t>
        </w:r>
      </w:hyperlink>
      <w:r w:rsidRPr="00DB6EBC">
        <w:rPr>
          <w:rFonts w:ascii="Garamond" w:hAnsi="Garamond" w:cs="Times New Roman"/>
          <w:color w:val="auto"/>
          <w:sz w:val="24"/>
          <w:szCs w:val="24"/>
        </w:rPr>
        <w:t>.</w:t>
      </w:r>
      <w:bookmarkEnd w:id="9"/>
    </w:p>
    <w:p w14:paraId="4716FB2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7AD548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10" w:name="art14§2"/>
      <w:bookmarkStart w:id="11" w:name="art14§5"/>
      <w:bookmarkEnd w:id="10"/>
      <w:bookmarkEnd w:id="11"/>
      <w:r w:rsidRPr="00DB6EBC">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RPr="00DB6EBC">
          <w:rPr>
            <w:rStyle w:val="Hyperlink"/>
            <w:rFonts w:ascii="Garamond" w:hAnsi="Garamond" w:cs="Times New Roman"/>
            <w:color w:val="auto"/>
            <w:sz w:val="24"/>
            <w:szCs w:val="24"/>
          </w:rPr>
          <w:t>Lei nº 14.133/2021</w:t>
        </w:r>
      </w:hyperlink>
      <w:r w:rsidRPr="00DB6EBC">
        <w:rPr>
          <w:rFonts w:ascii="Garamond" w:hAnsi="Garamond" w:cs="Times New Roman"/>
          <w:color w:val="auto"/>
          <w:sz w:val="24"/>
          <w:szCs w:val="24"/>
        </w:rPr>
        <w:t>.</w:t>
      </w:r>
    </w:p>
    <w:p w14:paraId="2F902DE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vedação de que trata o item </w:t>
      </w:r>
      <w:r w:rsidRPr="00DB6EBC">
        <w:rPr>
          <w:rFonts w:ascii="Garamond" w:hAnsi="Garamond" w:cs="Times New Roman"/>
          <w:color w:val="auto"/>
          <w:sz w:val="24"/>
          <w:szCs w:val="24"/>
        </w:rPr>
        <w:fldChar w:fldCharType="begin"/>
      </w:r>
      <w:r w:rsidRPr="00DB6EBC">
        <w:rPr>
          <w:rFonts w:ascii="Garamond" w:hAnsi="Garamond" w:cs="Times New Roman"/>
          <w:color w:val="auto"/>
          <w:sz w:val="24"/>
          <w:szCs w:val="24"/>
        </w:rPr>
        <w:instrText xml:space="preserve"> REF _Ref169244150 \r \h  \* MERGEFORMAT </w:instrText>
      </w:r>
      <w:r w:rsidRPr="00DB6EBC">
        <w:rPr>
          <w:rFonts w:ascii="Garamond" w:hAnsi="Garamond" w:cs="Times New Roman"/>
          <w:color w:val="auto"/>
          <w:sz w:val="24"/>
          <w:szCs w:val="24"/>
        </w:rPr>
      </w:r>
      <w:r w:rsidRPr="00DB6EBC">
        <w:rPr>
          <w:rFonts w:ascii="Garamond" w:hAnsi="Garamond" w:cs="Times New Roman"/>
          <w:color w:val="auto"/>
          <w:sz w:val="24"/>
          <w:szCs w:val="24"/>
        </w:rPr>
        <w:fldChar w:fldCharType="separate"/>
      </w:r>
      <w:r w:rsidRPr="00DB6EBC">
        <w:rPr>
          <w:rFonts w:ascii="Garamond" w:hAnsi="Garamond" w:cs="Times New Roman"/>
          <w:color w:val="auto"/>
          <w:sz w:val="24"/>
          <w:szCs w:val="24"/>
        </w:rPr>
        <w:t>2.5.6</w:t>
      </w:r>
      <w:r w:rsidRPr="00DB6EBC">
        <w:rPr>
          <w:rFonts w:ascii="Garamond" w:hAnsi="Garamond" w:cs="Times New Roman"/>
          <w:color w:val="auto"/>
          <w:sz w:val="24"/>
          <w:szCs w:val="24"/>
        </w:rPr>
        <w:fldChar w:fldCharType="end"/>
      </w:r>
      <w:r w:rsidRPr="00DB6EBC">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93D207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912C474"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12" w:name="_Toc188384645"/>
      <w:r w:rsidRPr="00DB6EBC">
        <w:rPr>
          <w:rFonts w:ascii="Garamond" w:hAnsi="Garamond"/>
          <w:sz w:val="24"/>
        </w:rPr>
        <w:t>DA MANIFESTAÇÃO DA INTENÇÃO DE SE CREDENCIAR.</w:t>
      </w:r>
      <w:bookmarkEnd w:id="12"/>
    </w:p>
    <w:p w14:paraId="11F4B312" w14:textId="77777777" w:rsidR="00B941C2" w:rsidRPr="00DB6EBC" w:rsidRDefault="00B941C2"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Os interessados deverão acessar o site </w:t>
      </w:r>
      <w:hyperlink r:id="rId12" w:history="1">
        <w:r w:rsidRPr="00DB6EBC">
          <w:rPr>
            <w:rStyle w:val="Hyperlink"/>
            <w:rFonts w:ascii="Garamond" w:hAnsi="Garamond"/>
            <w:sz w:val="24"/>
            <w:szCs w:val="24"/>
          </w:rPr>
          <w:t>www.licitanet.com.br</w:t>
        </w:r>
      </w:hyperlink>
      <w:r w:rsidRPr="00DB6EBC">
        <w:rPr>
          <w:rFonts w:ascii="Garamond" w:hAnsi="Garamond"/>
          <w:sz w:val="24"/>
          <w:szCs w:val="24"/>
        </w:rPr>
        <w:t xml:space="preserve">, baixar de forma gratuita o edital e seus anexos, preencher todos os campos solicitados e cadastrar a proposta na plataforma. </w:t>
      </w:r>
    </w:p>
    <w:p w14:paraId="66F2B247" w14:textId="0C727CED" w:rsidR="00407863" w:rsidRPr="00DB6EBC" w:rsidRDefault="00B941C2"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As inscrições ocorrerão exclusivamente na plataforma </w:t>
      </w:r>
      <w:hyperlink r:id="rId13" w:history="1">
        <w:r w:rsidRPr="00DB6EBC">
          <w:rPr>
            <w:rStyle w:val="Hyperlink"/>
            <w:rFonts w:ascii="Garamond" w:hAnsi="Garamond"/>
            <w:sz w:val="24"/>
            <w:szCs w:val="24"/>
          </w:rPr>
          <w:t>www.licitanet.com.br</w:t>
        </w:r>
      </w:hyperlink>
      <w:r w:rsidRPr="00DB6EBC">
        <w:rPr>
          <w:rFonts w:ascii="Garamond" w:hAnsi="Garamond"/>
          <w:sz w:val="24"/>
          <w:szCs w:val="24"/>
        </w:rPr>
        <w:t xml:space="preserve">, não serão recebidos documentos na sede da Prefeitura Municipal na forma presencial. </w:t>
      </w:r>
    </w:p>
    <w:p w14:paraId="07AE3FEA"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Todas as especificações do objeto vinculam o interessado.</w:t>
      </w:r>
    </w:p>
    <w:p w14:paraId="42D6999F"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No valor da contratação estarão inclusos todos os custos operacionais, encargos previdenciários, trabalhistas, tributários, comerciais e quaisquer outros que incidam direta ou indiretamente na execução do objeto.</w:t>
      </w:r>
    </w:p>
    <w:p w14:paraId="3DD049A5"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7AA61375"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No requerimento de participação com a indicação de sua intenção de se credenciar, o interessado apresentará também declaração que:</w:t>
      </w:r>
    </w:p>
    <w:p w14:paraId="50456B82" w14:textId="03D706F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Fonts w:ascii="Garamond" w:hAnsi="Garamond"/>
          <w:color w:val="auto"/>
          <w:sz w:val="24"/>
          <w:szCs w:val="24"/>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23A4BBF" w14:textId="77777777" w:rsidR="00407863" w:rsidRPr="00DB6EBC" w:rsidRDefault="00407863" w:rsidP="00DB6EBC">
      <w:pPr>
        <w:pStyle w:val="Nivel3"/>
        <w:tabs>
          <w:tab w:val="left" w:pos="426"/>
        </w:tabs>
        <w:spacing w:before="0" w:after="0" w:line="240" w:lineRule="auto"/>
        <w:ind w:left="0" w:firstLine="0"/>
        <w:rPr>
          <w:rStyle w:val="Hyperlink"/>
          <w:rFonts w:ascii="Garamond" w:hAnsi="Garamond"/>
          <w:sz w:val="24"/>
          <w:szCs w:val="24"/>
        </w:rPr>
      </w:pPr>
      <w:r w:rsidRPr="00DB6EBC">
        <w:rPr>
          <w:rFonts w:ascii="Garamond" w:hAnsi="Garamond"/>
          <w:sz w:val="24"/>
          <w:szCs w:val="24"/>
        </w:rPr>
        <w:lastRenderedPageBreak/>
        <w:t xml:space="preserve">não emprega menor de 18 anos em trabalho noturno, perigoso ou insalubre e não emprega menor de 16 anos, salvo menor, a partir de 14 anos, na condição de aprendiz, nos termos do </w:t>
      </w:r>
      <w:hyperlink r:id="rId14" w:anchor="art7">
        <w:r w:rsidRPr="00DB6EBC">
          <w:rPr>
            <w:rStyle w:val="Hyperlink"/>
            <w:rFonts w:ascii="Garamond" w:hAnsi="Garamond"/>
            <w:sz w:val="24"/>
            <w:szCs w:val="24"/>
          </w:rPr>
          <w:t>artigo 7°, XXXIII, da Constituição</w:t>
        </w:r>
      </w:hyperlink>
      <w:r w:rsidRPr="00DB6EBC">
        <w:rPr>
          <w:rStyle w:val="Hyperlink"/>
          <w:rFonts w:ascii="Garamond" w:hAnsi="Garamond"/>
          <w:sz w:val="24"/>
          <w:szCs w:val="24"/>
        </w:rPr>
        <w:t>;</w:t>
      </w:r>
    </w:p>
    <w:p w14:paraId="617898FB" w14:textId="77777777" w:rsidR="00407863" w:rsidRPr="00DB6EBC" w:rsidRDefault="00407863" w:rsidP="00DB6EBC">
      <w:pPr>
        <w:pStyle w:val="Nivel3"/>
        <w:tabs>
          <w:tab w:val="left" w:pos="426"/>
        </w:tabs>
        <w:spacing w:before="0" w:after="0" w:line="240" w:lineRule="auto"/>
        <w:ind w:left="0" w:firstLine="0"/>
        <w:rPr>
          <w:rStyle w:val="Hyperlink"/>
          <w:rFonts w:ascii="Garamond" w:hAnsi="Garamond"/>
          <w:sz w:val="24"/>
          <w:szCs w:val="24"/>
        </w:rPr>
      </w:pPr>
      <w:r w:rsidRPr="00DB6EBC">
        <w:rPr>
          <w:rFonts w:ascii="Garamond" w:hAnsi="Garamond"/>
          <w:sz w:val="24"/>
          <w:szCs w:val="24"/>
        </w:rPr>
        <w:t xml:space="preserve">não possui empregados executando trabalho degradante ou forçado, observando o disposto nos </w:t>
      </w:r>
      <w:hyperlink r:id="rId15">
        <w:r w:rsidRPr="00DB6EBC">
          <w:rPr>
            <w:rStyle w:val="Hyperlink"/>
            <w:rFonts w:ascii="Garamond" w:hAnsi="Garamond"/>
            <w:sz w:val="24"/>
            <w:szCs w:val="24"/>
          </w:rPr>
          <w:t>incisos III e IV do art. 1º e no inciso III do art. 5º da Constituição Federal</w:t>
        </w:r>
      </w:hyperlink>
      <w:r w:rsidRPr="00DB6EBC">
        <w:rPr>
          <w:rStyle w:val="Hyperlink"/>
          <w:rFonts w:ascii="Garamond" w:hAnsi="Garamond"/>
          <w:sz w:val="24"/>
          <w:szCs w:val="24"/>
        </w:rPr>
        <w:t>;</w:t>
      </w:r>
    </w:p>
    <w:p w14:paraId="6A91B0AB" w14:textId="77777777" w:rsidR="00407863" w:rsidRPr="00DB6EBC" w:rsidRDefault="00407863" w:rsidP="00DB6EBC">
      <w:pPr>
        <w:pStyle w:val="Nivel3"/>
        <w:tabs>
          <w:tab w:val="left" w:pos="426"/>
        </w:tabs>
        <w:spacing w:before="0" w:after="0" w:line="240" w:lineRule="auto"/>
        <w:ind w:left="0" w:firstLine="0"/>
        <w:rPr>
          <w:rFonts w:ascii="Garamond" w:hAnsi="Garamond"/>
          <w:sz w:val="24"/>
          <w:szCs w:val="24"/>
        </w:rPr>
      </w:pPr>
      <w:r w:rsidRPr="00DB6EBC">
        <w:rPr>
          <w:rFonts w:ascii="Garamond" w:hAnsi="Garamond"/>
          <w:sz w:val="24"/>
          <w:szCs w:val="24"/>
        </w:rPr>
        <w:t>cumpre as exigências de reserva de cargos para pessoa com deficiência e para reabilitado da Previdência Social, previstas em lei e em outras normas específicas.</w:t>
      </w:r>
    </w:p>
    <w:p w14:paraId="72338801" w14:textId="77777777" w:rsidR="00407863" w:rsidRPr="00DB6EBC" w:rsidRDefault="00407863" w:rsidP="00DB6EBC">
      <w:pPr>
        <w:pStyle w:val="Nivel2"/>
        <w:tabs>
          <w:tab w:val="left" w:pos="426"/>
        </w:tabs>
        <w:spacing w:before="0" w:after="0" w:line="240" w:lineRule="auto"/>
        <w:ind w:left="0" w:firstLine="0"/>
        <w:rPr>
          <w:rFonts w:ascii="Garamond" w:eastAsia="Times New Roman" w:hAnsi="Garamond"/>
          <w:sz w:val="24"/>
          <w:szCs w:val="24"/>
        </w:rPr>
      </w:pPr>
      <w:r w:rsidRPr="00DB6EBC">
        <w:rPr>
          <w:rFonts w:ascii="Garamond" w:hAnsi="Garamond"/>
          <w:sz w:val="24"/>
          <w:szCs w:val="24"/>
        </w:rPr>
        <w:t xml:space="preserve">O descumprimento das regras supramencionadas pela Administração ou por parte dos contratados pode ensejar a </w:t>
      </w:r>
      <w:r w:rsidRPr="00DB6EBC">
        <w:rPr>
          <w:rFonts w:ascii="Garamond" w:hAnsi="Garamond"/>
          <w:color w:val="000000" w:themeColor="text1"/>
          <w:sz w:val="24"/>
          <w:szCs w:val="24"/>
        </w:rPr>
        <w:t>responsabilização pelo</w:t>
      </w:r>
      <w:r w:rsidRPr="00DB6EBC">
        <w:rPr>
          <w:rFonts w:ascii="Garamond" w:hAnsi="Garamond"/>
          <w:sz w:val="24"/>
          <w:szCs w:val="24"/>
        </w:rPr>
        <w:t xml:space="preserve"> Tribunal de Contas da União e, após o devido processo legal, gerar as seguintes consequências: assinatura de prazo para a adoção das medidas necessárias ao exato cumprimento da lei, nos termos do </w:t>
      </w:r>
      <w:hyperlink r:id="rId16">
        <w:r w:rsidRPr="00DB6EBC">
          <w:rPr>
            <w:rStyle w:val="Hyperlink"/>
            <w:rFonts w:ascii="Garamond" w:hAnsi="Garamond"/>
            <w:sz w:val="24"/>
            <w:szCs w:val="24"/>
          </w:rPr>
          <w:t>art. 71, inciso IX, da Constituição</w:t>
        </w:r>
      </w:hyperlink>
      <w:r w:rsidRPr="00DB6EBC">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3DF5802E"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O interessado organizado em cooperativa deverá declarar, ainda,  que cumpre os requisitos estabelecidos no </w:t>
      </w:r>
      <w:hyperlink r:id="rId17" w:anchor="art16">
        <w:r w:rsidRPr="00DB6EBC">
          <w:rPr>
            <w:rStyle w:val="Hyperlink"/>
            <w:rFonts w:ascii="Garamond" w:hAnsi="Garamond"/>
            <w:sz w:val="24"/>
            <w:szCs w:val="24"/>
          </w:rPr>
          <w:t>artigo 16 da Lei nº 14.133, de 2021</w:t>
        </w:r>
      </w:hyperlink>
      <w:r w:rsidRPr="00DB6EBC">
        <w:rPr>
          <w:rFonts w:ascii="Garamond" w:hAnsi="Garamond"/>
          <w:sz w:val="24"/>
          <w:szCs w:val="24"/>
        </w:rPr>
        <w:t>.</w:t>
      </w:r>
    </w:p>
    <w:p w14:paraId="0E433B42"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 falsidade da declaração de que trata o item 3.5 sujeitará o interessado às sanções previstas na </w:t>
      </w:r>
      <w:hyperlink r:id="rId18">
        <w:r w:rsidRPr="00DB6EBC">
          <w:rPr>
            <w:rStyle w:val="Hyperlink"/>
            <w:rFonts w:ascii="Garamond" w:hAnsi="Garamond"/>
            <w:sz w:val="24"/>
            <w:szCs w:val="24"/>
          </w:rPr>
          <w:t>Lei nº 14.133, de 2021</w:t>
        </w:r>
      </w:hyperlink>
      <w:r w:rsidRPr="00DB6EBC">
        <w:rPr>
          <w:rFonts w:ascii="Garamond" w:hAnsi="Garamond"/>
          <w:sz w:val="24"/>
          <w:szCs w:val="24"/>
        </w:rPr>
        <w:t>, e neste Edital.</w:t>
      </w:r>
    </w:p>
    <w:p w14:paraId="4444FE96" w14:textId="77777777" w:rsidR="00407863" w:rsidRPr="00DB6EBC" w:rsidRDefault="00407863" w:rsidP="00DB6EBC">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DB6EBC">
        <w:rPr>
          <w:rFonts w:ascii="Garamond" w:eastAsia="Times New Roman" w:hAnsi="Garamond"/>
          <w:sz w:val="24"/>
          <w:szCs w:val="24"/>
        </w:rPr>
        <w:t xml:space="preserve">Quando for o caso, o interessado deverá </w:t>
      </w:r>
      <w:r w:rsidRPr="00DB6EBC">
        <w:rPr>
          <w:rFonts w:ascii="Garamond" w:hAnsi="Garamond"/>
          <w:sz w:val="24"/>
          <w:szCs w:val="24"/>
        </w:rPr>
        <w:t>comunicar imediatamente ao provedor do sistema qualquer acontecimento que possa comprometer o sigilo ou a segurança, para imediato bloqueio de acesso.</w:t>
      </w:r>
    </w:p>
    <w:p w14:paraId="25E78F65" w14:textId="77777777" w:rsidR="00407863" w:rsidRPr="00DB6EBC" w:rsidRDefault="00407863" w:rsidP="00DB6EBC">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3F74D36F"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13" w:name="_Toc188384646"/>
      <w:r w:rsidRPr="00DB6EBC">
        <w:rPr>
          <w:rFonts w:ascii="Garamond" w:hAnsi="Garamond"/>
          <w:sz w:val="24"/>
        </w:rPr>
        <w:t>DA HABILITAÇÃO</w:t>
      </w:r>
      <w:bookmarkEnd w:id="13"/>
    </w:p>
    <w:p w14:paraId="7FE0169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19" w:anchor="art62" w:history="1">
        <w:r w:rsidRPr="00DB6EBC">
          <w:rPr>
            <w:rStyle w:val="Hyperlink"/>
            <w:rFonts w:ascii="Garamond" w:hAnsi="Garamond" w:cs="Times New Roman"/>
            <w:color w:val="auto"/>
            <w:sz w:val="24"/>
            <w:szCs w:val="24"/>
          </w:rPr>
          <w:t>arts. 62 a 70 da Lei nº 14.133, de 2021</w:t>
        </w:r>
      </w:hyperlink>
      <w:r w:rsidRPr="00DB6EBC">
        <w:rPr>
          <w:rFonts w:ascii="Garamond" w:hAnsi="Garamond" w:cs="Times New Roman"/>
          <w:color w:val="auto"/>
          <w:sz w:val="24"/>
          <w:szCs w:val="24"/>
        </w:rPr>
        <w:t>.</w:t>
      </w:r>
    </w:p>
    <w:p w14:paraId="52CEE9A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6E6AD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iCs/>
          <w:color w:val="auto"/>
          <w:sz w:val="24"/>
          <w:szCs w:val="24"/>
        </w:rPr>
      </w:pPr>
      <w:r w:rsidRPr="00DB6EBC">
        <w:rPr>
          <w:rFonts w:ascii="Garamond" w:hAnsi="Garamond" w:cs="Times New Roman"/>
          <w:color w:val="auto"/>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20" w:history="1">
        <w:r w:rsidRPr="00DB6EBC">
          <w:rPr>
            <w:rStyle w:val="Hyperlink"/>
            <w:rFonts w:ascii="Garamond" w:hAnsi="Garamond" w:cs="Times New Roman"/>
            <w:color w:val="auto"/>
            <w:sz w:val="24"/>
            <w:szCs w:val="24"/>
          </w:rPr>
          <w:t>Decreto nº 8.660, de 29 de janeiro de 2016</w:t>
        </w:r>
      </w:hyperlink>
      <w:r w:rsidRPr="00DB6EBC">
        <w:rPr>
          <w:rFonts w:ascii="Garamond" w:hAnsi="Garamond" w:cs="Times New Roman"/>
          <w:color w:val="auto"/>
          <w:sz w:val="24"/>
          <w:szCs w:val="24"/>
        </w:rPr>
        <w:t>, ou de outro que venha a substituí-lo, ou consularizados pelos respectivos consulados ou embaixadas.</w:t>
      </w:r>
    </w:p>
    <w:p w14:paraId="3A95D91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667C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Os documentos exigidos para fins de habilitação poderão ser apresentados em original ou por cópia legível.</w:t>
      </w:r>
    </w:p>
    <w:p w14:paraId="6DB8130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órgão credenciante terá o prazo de 05 (cinco) dias úteis para analisar a documentação apresentada pelo interessado. </w:t>
      </w:r>
    </w:p>
    <w:p w14:paraId="49BE2C2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deverá apresentar, sob pena de desclassificação, declaração de que o valor da contratação compreende a integralidade dos custos para atendimento dos direitos trabalhistas assegurados na Constituição Federal, nas leis trabalhistas, nas normas infralegais, nas convenções coletivas de trabalho e nos termos de ajustamento de conduta vigentes na data da apresentação do requerimento de participação.</w:t>
      </w:r>
    </w:p>
    <w:p w14:paraId="1FB010A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habilitação será verificada através de comprovação do preenchimento de requisitos mediante apresentação dos documentos originais e não-digitais.</w:t>
      </w:r>
    </w:p>
    <w:p w14:paraId="407BE3F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É de responsabilidade do interessado conferir a exatidão dos seus documentos de habilitação e mantê-los atualizados junto aos órgãos responsáveis pela informação, devendo proceder, </w:t>
      </w:r>
      <w:r w:rsidRPr="00DB6EBC">
        <w:rPr>
          <w:rFonts w:ascii="Garamond" w:hAnsi="Garamond" w:cs="Times New Roman"/>
          <w:color w:val="auto"/>
          <w:sz w:val="24"/>
          <w:szCs w:val="24"/>
        </w:rPr>
        <w:lastRenderedPageBreak/>
        <w:t>imediatamente, à correção ou à alteração dos registros tão logo identifique incorreção ou aqueles se tornem desatualizados.</w:t>
      </w:r>
    </w:p>
    <w:p w14:paraId="6BE6040D"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não observância do disposto no item anterior poderá ensejar desclassificação no momento da habilitação.</w:t>
      </w:r>
    </w:p>
    <w:p w14:paraId="723647D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i/>
          <w:iCs/>
          <w:color w:val="auto"/>
          <w:sz w:val="24"/>
          <w:szCs w:val="24"/>
        </w:rPr>
      </w:pPr>
      <w:r w:rsidRPr="00DB6EBC">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435AD6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2A4A41F4" w14:textId="03F219D9"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complementação de informações acerca dos documentos já apresentados pelo interessado; </w:t>
      </w:r>
    </w:p>
    <w:p w14:paraId="7DD0F8F1"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atualização de documentos cuja validade tenha expirado.</w:t>
      </w:r>
    </w:p>
    <w:p w14:paraId="54EB247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bookmarkStart w:id="14" w:name="_Ref114670319"/>
      <w:r w:rsidRPr="00DB6EBC">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4"/>
      <w:r w:rsidRPr="00DB6EBC">
        <w:rPr>
          <w:rFonts w:ascii="Garamond" w:hAnsi="Garamond" w:cs="Times New Roman"/>
          <w:color w:val="auto"/>
          <w:sz w:val="24"/>
          <w:szCs w:val="24"/>
        </w:rPr>
        <w:t>.</w:t>
      </w:r>
    </w:p>
    <w:p w14:paraId="5BE1FCA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no credenciamento.</w:t>
      </w:r>
    </w:p>
    <w:p w14:paraId="07A6B1AB"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20FAB188"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5" w:name="_Toc188384647"/>
      <w:r w:rsidRPr="00DB6EBC">
        <w:rPr>
          <w:rFonts w:ascii="Garamond" w:hAnsi="Garamond"/>
          <w:sz w:val="24"/>
        </w:rPr>
        <w:t>DOS RECURSOS</w:t>
      </w:r>
      <w:bookmarkEnd w:id="15"/>
    </w:p>
    <w:p w14:paraId="4C79820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6C7E154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recursal é de 3 (três) dias úteis, contados da data de publicação da decisão.</w:t>
      </w:r>
    </w:p>
    <w:p w14:paraId="3C03B46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Quando o recurso apresentado impugnar o ato de habilitação ou inabilitação do interessado:</w:t>
      </w:r>
    </w:p>
    <w:p w14:paraId="752D1C26"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intenção de recorrer deverá ser manifestada em 03 (três) dias úteis, sob pena de preclusão;</w:t>
      </w:r>
    </w:p>
    <w:p w14:paraId="5E9DCF3F"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para apresentação das razões recursais será iniciado na data de publicação da decisão.</w:t>
      </w:r>
    </w:p>
    <w:p w14:paraId="67247E06" w14:textId="31F90925"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recursos deverão ser encaminhados por meio eletrônico </w:t>
      </w:r>
      <w:r w:rsidR="00073DDA" w:rsidRPr="00DB6EBC">
        <w:rPr>
          <w:rFonts w:ascii="Garamond" w:hAnsi="Garamond" w:cs="Times New Roman"/>
          <w:color w:val="auto"/>
          <w:sz w:val="24"/>
          <w:szCs w:val="24"/>
        </w:rPr>
        <w:t>ou diretamente na plataforma licitanet</w:t>
      </w:r>
      <w:r w:rsidRPr="00DB6EBC">
        <w:rPr>
          <w:rFonts w:ascii="Garamond" w:hAnsi="Garamond" w:cs="Times New Roman"/>
          <w:color w:val="auto"/>
          <w:sz w:val="24"/>
          <w:szCs w:val="24"/>
        </w:rPr>
        <w:t>.</w:t>
      </w:r>
    </w:p>
    <w:p w14:paraId="7E0399B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6B2D3D7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recursos interpostos fora do prazo não serão conhecidos. </w:t>
      </w:r>
    </w:p>
    <w:p w14:paraId="419C411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recurso e o pedido de reconsideração não terão efeito suspensivo. </w:t>
      </w:r>
    </w:p>
    <w:p w14:paraId="227B06F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acolhimento do recurso invalida tão somente os atos insuscetíveis de aproveitamento. </w:t>
      </w:r>
    </w:p>
    <w:p w14:paraId="64C74796" w14:textId="5B968473"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16" w:name="_Hlk219147131"/>
      <w:r w:rsidRPr="00DB6EBC">
        <w:rPr>
          <w:rFonts w:ascii="Garamond" w:hAnsi="Garamond" w:cs="Times New Roman"/>
          <w:color w:val="auto"/>
          <w:sz w:val="24"/>
          <w:szCs w:val="24"/>
        </w:rPr>
        <w:t xml:space="preserve">Os autos do processo permanecerão com vista franqueada aos interessados </w:t>
      </w:r>
      <w:r w:rsidR="00BD56D9" w:rsidRPr="00DB6EBC">
        <w:rPr>
          <w:rFonts w:ascii="Garamond" w:hAnsi="Garamond" w:cs="Times New Roman"/>
          <w:color w:val="auto"/>
          <w:sz w:val="24"/>
          <w:szCs w:val="24"/>
        </w:rPr>
        <w:t xml:space="preserve">na plataforma </w:t>
      </w:r>
      <w:hyperlink r:id="rId21" w:history="1">
        <w:r w:rsidR="00BD56D9" w:rsidRPr="00DB6EBC">
          <w:rPr>
            <w:rStyle w:val="Hyperlink"/>
            <w:rFonts w:ascii="Garamond" w:hAnsi="Garamond" w:cs="Times New Roman"/>
            <w:sz w:val="24"/>
            <w:szCs w:val="24"/>
          </w:rPr>
          <w:t>www.licitanet.com.br</w:t>
        </w:r>
      </w:hyperlink>
      <w:r w:rsidR="00BD56D9" w:rsidRPr="00DB6EBC">
        <w:rPr>
          <w:rFonts w:ascii="Garamond" w:hAnsi="Garamond" w:cs="Times New Roman"/>
          <w:color w:val="auto"/>
          <w:sz w:val="24"/>
          <w:szCs w:val="24"/>
        </w:rPr>
        <w:t xml:space="preserve">. </w:t>
      </w:r>
    </w:p>
    <w:bookmarkEnd w:id="16"/>
    <w:p w14:paraId="4C122A1F"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FE6BEE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7" w:name="_Toc188384648"/>
      <w:r w:rsidRPr="00DB6EBC">
        <w:rPr>
          <w:rFonts w:ascii="Garamond" w:hAnsi="Garamond"/>
          <w:sz w:val="24"/>
        </w:rPr>
        <w:t>DAS INFRAÇÕES ADMINISTRATIVAS E SANÇÕES</w:t>
      </w:r>
      <w:bookmarkEnd w:id="17"/>
    </w:p>
    <w:p w14:paraId="2D5408CB"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 xml:space="preserve">Comete </w:t>
      </w:r>
      <w:r w:rsidRPr="00DB6EBC">
        <w:rPr>
          <w:rFonts w:ascii="Garamond" w:hAnsi="Garamond"/>
          <w:sz w:val="24"/>
          <w:szCs w:val="24"/>
        </w:rPr>
        <w:t>infração</w:t>
      </w:r>
      <w:r w:rsidRPr="00DB6EBC">
        <w:rPr>
          <w:rStyle w:val="normaltextrun"/>
          <w:rFonts w:ascii="Garamond" w:hAnsi="Garamond"/>
          <w:color w:val="auto"/>
          <w:sz w:val="24"/>
          <w:szCs w:val="24"/>
        </w:rPr>
        <w:t xml:space="preserve"> administrativa, nos termos da Lei nº 14.133, de 2021, o Contratado que:</w:t>
      </w:r>
    </w:p>
    <w:p w14:paraId="0BE21B62"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w:t>
      </w:r>
    </w:p>
    <w:p w14:paraId="7C412496"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A259237"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total do contrato;</w:t>
      </w:r>
    </w:p>
    <w:p w14:paraId="3E672E68"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ensejar o retardamento da execução ou da entrega do objeto da contratação sem motivo justificado;</w:t>
      </w:r>
    </w:p>
    <w:p w14:paraId="176C313D"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apresentar documentação falsa ou prestar declaração falsa durante a execução do contrato;</w:t>
      </w:r>
    </w:p>
    <w:p w14:paraId="2CA9A264"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fraudulento na execução do contrato;</w:t>
      </w:r>
    </w:p>
    <w:p w14:paraId="02C796C5"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comportar-se de modo inidôneo ou cometer fraude de qualquer natureza;</w:t>
      </w:r>
    </w:p>
    <w:p w14:paraId="3DEFBF23"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lesivo previsto no art. 5º da Lei nº 12.846, de 1º de agosto de 2013.</w:t>
      </w:r>
    </w:p>
    <w:p w14:paraId="318464B4" w14:textId="77777777" w:rsidR="00407863" w:rsidRPr="00DB6EBC" w:rsidRDefault="00407863" w:rsidP="00DB6EBC">
      <w:pPr>
        <w:pStyle w:val="Nivel2"/>
        <w:tabs>
          <w:tab w:val="left" w:pos="426"/>
        </w:tabs>
        <w:spacing w:before="0" w:after="0" w:line="240" w:lineRule="auto"/>
        <w:ind w:left="0" w:firstLine="0"/>
        <w:rPr>
          <w:rStyle w:val="normaltextrun"/>
          <w:rFonts w:ascii="Garamond" w:hAnsi="Garamond"/>
          <w:i/>
          <w:color w:val="auto"/>
          <w:sz w:val="24"/>
          <w:szCs w:val="24"/>
        </w:rPr>
      </w:pPr>
      <w:r w:rsidRPr="00DB6EBC">
        <w:rPr>
          <w:rStyle w:val="normaltextrun"/>
          <w:rFonts w:ascii="Garamond" w:hAnsi="Garamond"/>
          <w:color w:val="auto"/>
          <w:sz w:val="24"/>
          <w:szCs w:val="24"/>
        </w:rPr>
        <w:t xml:space="preserve">Serão </w:t>
      </w:r>
      <w:r w:rsidRPr="00DB6EBC">
        <w:rPr>
          <w:rFonts w:ascii="Garamond" w:hAnsi="Garamond"/>
          <w:color w:val="auto"/>
          <w:sz w:val="24"/>
          <w:szCs w:val="24"/>
        </w:rPr>
        <w:t>aplicadas</w:t>
      </w:r>
      <w:r w:rsidRPr="00DB6EBC">
        <w:rPr>
          <w:rStyle w:val="normaltextrun"/>
          <w:rFonts w:ascii="Garamond" w:hAnsi="Garamond"/>
          <w:color w:val="auto"/>
          <w:sz w:val="24"/>
          <w:szCs w:val="24"/>
        </w:rPr>
        <w:t xml:space="preserve"> ao Contratado que incorrer nas infrações acima descritas as seguintes sanções:</w:t>
      </w:r>
    </w:p>
    <w:p w14:paraId="3F1826B5" w14:textId="77777777" w:rsidR="00407863" w:rsidRPr="00DB6EBC" w:rsidRDefault="00407863"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C91B503" w14:textId="77777777" w:rsidR="00407863" w:rsidRPr="00DB6EBC" w:rsidRDefault="00407863"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lastRenderedPageBreak/>
        <w:t>Impedimento de licitar e contratar, quando praticadas as condutas descritas nas alíneas “b”, “c” e “d” do subitem acima, sempre que não se justificar a imposição de penalidade mais grave;</w:t>
      </w:r>
    </w:p>
    <w:p w14:paraId="1CDA03F7" w14:textId="77777777" w:rsidR="00407863" w:rsidRPr="00DB6EBC" w:rsidRDefault="00407863" w:rsidP="00DB6EBC">
      <w:pPr>
        <w:pStyle w:val="Nivel3"/>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2D6E655" w14:textId="7777777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Multa:</w:t>
      </w:r>
    </w:p>
    <w:p w14:paraId="394F2F49" w14:textId="77777777" w:rsidR="00407863" w:rsidRPr="00DB6EBC" w:rsidRDefault="00407863" w:rsidP="00D75889">
      <w:pPr>
        <w:pStyle w:val="Nivel4"/>
        <w:tabs>
          <w:tab w:val="left" w:pos="567"/>
          <w:tab w:val="left" w:pos="709"/>
          <w:tab w:val="left" w:pos="993"/>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Moratória, para as infrações descritas no item “d”, de </w:t>
      </w:r>
      <w:r w:rsidRPr="00DB6EBC">
        <w:rPr>
          <w:rStyle w:val="normaltextrun"/>
          <w:rFonts w:ascii="Garamond" w:hAnsi="Garamond"/>
          <w:b/>
          <w:sz w:val="24"/>
          <w:szCs w:val="24"/>
        </w:rPr>
        <w:t>0,5</w:t>
      </w:r>
      <w:r w:rsidRPr="00DB6EBC">
        <w:rPr>
          <w:rStyle w:val="normaltextrun"/>
          <w:rFonts w:ascii="Garamond" w:hAnsi="Garamond"/>
          <w:sz w:val="24"/>
          <w:szCs w:val="24"/>
        </w:rPr>
        <w:t>% (</w:t>
      </w:r>
      <w:r w:rsidRPr="00DB6EBC">
        <w:rPr>
          <w:rStyle w:val="normaltextrun"/>
          <w:rFonts w:ascii="Garamond" w:hAnsi="Garamond"/>
          <w:b/>
          <w:sz w:val="24"/>
          <w:szCs w:val="24"/>
        </w:rPr>
        <w:t>meio</w:t>
      </w:r>
      <w:r w:rsidRPr="00DB6EBC">
        <w:rPr>
          <w:rStyle w:val="normaltextrun"/>
          <w:rFonts w:ascii="Garamond" w:hAnsi="Garamond"/>
          <w:sz w:val="24"/>
          <w:szCs w:val="24"/>
        </w:rPr>
        <w:t xml:space="preserve"> por cento) por dia de atraso injustificado sobre o valor da parcela inadimplida, até o limite de </w:t>
      </w:r>
      <w:r w:rsidRPr="00DB6EBC">
        <w:rPr>
          <w:rStyle w:val="normaltextrun"/>
          <w:rFonts w:ascii="Garamond" w:hAnsi="Garamond"/>
          <w:b/>
          <w:sz w:val="24"/>
          <w:szCs w:val="24"/>
        </w:rPr>
        <w:t>10</w:t>
      </w:r>
      <w:r w:rsidRPr="00DB6EBC">
        <w:rPr>
          <w:rStyle w:val="normaltextrun"/>
          <w:rFonts w:ascii="Garamond" w:hAnsi="Garamond"/>
          <w:sz w:val="24"/>
          <w:szCs w:val="24"/>
        </w:rPr>
        <w:t xml:space="preserve"> (</w:t>
      </w:r>
      <w:r w:rsidRPr="00DB6EBC">
        <w:rPr>
          <w:rStyle w:val="normaltextrun"/>
          <w:rFonts w:ascii="Garamond" w:hAnsi="Garamond"/>
          <w:b/>
          <w:sz w:val="24"/>
          <w:szCs w:val="24"/>
        </w:rPr>
        <w:t>dez</w:t>
      </w:r>
      <w:r w:rsidRPr="00DB6EBC">
        <w:rPr>
          <w:rStyle w:val="normaltextrun"/>
          <w:rFonts w:ascii="Garamond" w:hAnsi="Garamond"/>
          <w:sz w:val="24"/>
          <w:szCs w:val="24"/>
        </w:rPr>
        <w:t>) dias</w:t>
      </w:r>
    </w:p>
    <w:p w14:paraId="2DD5C648" w14:textId="77777777" w:rsidR="00407863" w:rsidRPr="00DB6EBC" w:rsidRDefault="00407863" w:rsidP="00D75889">
      <w:pPr>
        <w:pStyle w:val="Nivel4"/>
        <w:tabs>
          <w:tab w:val="left" w:pos="567"/>
          <w:tab w:val="left" w:pos="709"/>
          <w:tab w:val="left" w:pos="993"/>
        </w:tabs>
        <w:spacing w:before="0" w:after="0" w:line="240" w:lineRule="auto"/>
        <w:ind w:left="0"/>
        <w:rPr>
          <w:rStyle w:val="normaltextrun"/>
          <w:rFonts w:ascii="Garamond" w:hAnsi="Garamond"/>
          <w:sz w:val="24"/>
          <w:szCs w:val="24"/>
        </w:rPr>
      </w:pPr>
      <w:r w:rsidRPr="00DB6EB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D248BEC" w14:textId="77777777" w:rsidR="00407863" w:rsidRPr="00DB6EBC" w:rsidRDefault="00407863" w:rsidP="00D75889">
      <w:pPr>
        <w:pStyle w:val="Nivel4"/>
        <w:tabs>
          <w:tab w:val="left" w:pos="567"/>
          <w:tab w:val="left" w:pos="709"/>
          <w:tab w:val="left" w:pos="993"/>
        </w:tabs>
        <w:spacing w:before="0" w:after="0" w:line="240" w:lineRule="auto"/>
        <w:ind w:left="0"/>
        <w:rPr>
          <w:rFonts w:ascii="Garamond" w:hAnsi="Garamond"/>
          <w:sz w:val="24"/>
          <w:szCs w:val="24"/>
        </w:rPr>
      </w:pPr>
      <w:r w:rsidRPr="00DB6EB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18DFC8"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as infrações descritas acima alíneas “</w:t>
      </w:r>
      <w:r w:rsidRPr="00DB6EBC">
        <w:rPr>
          <w:rStyle w:val="normaltextrun"/>
          <w:rFonts w:ascii="Garamond" w:hAnsi="Garamond"/>
          <w:b/>
          <w:sz w:val="24"/>
          <w:szCs w:val="24"/>
        </w:rPr>
        <w:t>e</w:t>
      </w:r>
      <w:r w:rsidRPr="00DB6EBC">
        <w:rPr>
          <w:rStyle w:val="normaltextrun"/>
          <w:rFonts w:ascii="Garamond" w:hAnsi="Garamond"/>
          <w:sz w:val="24"/>
          <w:szCs w:val="24"/>
        </w:rPr>
        <w:t>” a “</w:t>
      </w:r>
      <w:r w:rsidRPr="00DB6EBC">
        <w:rPr>
          <w:rStyle w:val="normaltextrun"/>
          <w:rFonts w:ascii="Garamond" w:hAnsi="Garamond"/>
          <w:b/>
          <w:sz w:val="24"/>
          <w:szCs w:val="24"/>
        </w:rPr>
        <w:t>h</w:t>
      </w:r>
      <w:r w:rsidRPr="00DB6EBC">
        <w:rPr>
          <w:rStyle w:val="normaltextrun"/>
          <w:rFonts w:ascii="Garamond" w:hAnsi="Garamond"/>
          <w:sz w:val="24"/>
          <w:szCs w:val="24"/>
        </w:rPr>
        <w:t xml:space="preserve">” de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30</w:t>
      </w:r>
      <w:r w:rsidRPr="00DB6EBC">
        <w:rPr>
          <w:rStyle w:val="normaltextrun"/>
          <w:rFonts w:ascii="Garamond" w:hAnsi="Garamond"/>
          <w:sz w:val="24"/>
          <w:szCs w:val="24"/>
        </w:rPr>
        <w:t>% (</w:t>
      </w:r>
      <w:r w:rsidRPr="00DB6EBC">
        <w:rPr>
          <w:rStyle w:val="normaltextrun"/>
          <w:rFonts w:ascii="Garamond" w:hAnsi="Garamond"/>
          <w:b/>
          <w:sz w:val="24"/>
          <w:szCs w:val="24"/>
        </w:rPr>
        <w:t>trinta</w:t>
      </w:r>
      <w:r w:rsidRPr="00DB6EBC">
        <w:rPr>
          <w:rStyle w:val="normaltextrun"/>
          <w:rFonts w:ascii="Garamond" w:hAnsi="Garamond"/>
          <w:sz w:val="24"/>
          <w:szCs w:val="24"/>
        </w:rPr>
        <w:t xml:space="preserve"> por cento) do valor da contratação.</w:t>
      </w:r>
    </w:p>
    <w:p w14:paraId="1B4DF006"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inexecução total do contrato prevista acima na alínea “</w:t>
      </w:r>
      <w:r w:rsidRPr="00DB6EBC">
        <w:rPr>
          <w:rStyle w:val="normaltextrun"/>
          <w:rFonts w:ascii="Garamond" w:hAnsi="Garamond"/>
          <w:b/>
          <w:sz w:val="24"/>
          <w:szCs w:val="24"/>
        </w:rPr>
        <w:t>c</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17FDCD1B"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b</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7EB23DC0"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Compensatória, em substituição à multa moratória para a infração descrita acima na alínea “d”,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15</w:t>
      </w:r>
      <w:r w:rsidRPr="00DB6EBC">
        <w:rPr>
          <w:rStyle w:val="normaltextrun"/>
          <w:rFonts w:ascii="Garamond" w:hAnsi="Garamond"/>
          <w:sz w:val="24"/>
          <w:szCs w:val="24"/>
        </w:rPr>
        <w:t>% (</w:t>
      </w:r>
      <w:r w:rsidRPr="00DB6EBC">
        <w:rPr>
          <w:rStyle w:val="normaltextrun"/>
          <w:rFonts w:ascii="Garamond" w:hAnsi="Garamond"/>
          <w:b/>
          <w:sz w:val="24"/>
          <w:szCs w:val="24"/>
        </w:rPr>
        <w:t>quinze</w:t>
      </w:r>
      <w:r w:rsidRPr="00DB6EBC">
        <w:rPr>
          <w:rStyle w:val="normaltextrun"/>
          <w:rFonts w:ascii="Garamond" w:hAnsi="Garamond"/>
          <w:sz w:val="24"/>
          <w:szCs w:val="24"/>
        </w:rPr>
        <w:t xml:space="preserve"> por cento) do valor da contratação.</w:t>
      </w:r>
    </w:p>
    <w:p w14:paraId="16F7F0C1"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a</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(d</w:t>
      </w:r>
      <w:r w:rsidRPr="00DB6EBC">
        <w:rPr>
          <w:rStyle w:val="normaltextrun"/>
          <w:rFonts w:ascii="Garamond" w:hAnsi="Garamond"/>
          <w:b/>
          <w:sz w:val="24"/>
          <w:szCs w:val="24"/>
        </w:rPr>
        <w:t>ez</w:t>
      </w:r>
      <w:r w:rsidRPr="00DB6EBC">
        <w:rPr>
          <w:rStyle w:val="normaltextrun"/>
          <w:rFonts w:ascii="Garamond" w:hAnsi="Garamond"/>
          <w:sz w:val="24"/>
          <w:szCs w:val="24"/>
        </w:rPr>
        <w:t xml:space="preserve"> por cento) do valor da contratação, ressalvadas as seguintes infrações também enquadráveis nessa alínea:</w:t>
      </w:r>
    </w:p>
    <w:p w14:paraId="40DBD549" w14:textId="77777777" w:rsidR="00407863" w:rsidRPr="00DB6EBC" w:rsidRDefault="00407863" w:rsidP="00DB6EBC">
      <w:pPr>
        <w:pStyle w:val="Nivel5"/>
        <w:tabs>
          <w:tab w:val="clear" w:pos="3600"/>
          <w:tab w:val="left" w:pos="851"/>
          <w:tab w:val="left" w:pos="993"/>
        </w:tabs>
        <w:spacing w:before="0" w:after="0" w:line="240" w:lineRule="auto"/>
        <w:ind w:left="0"/>
        <w:rPr>
          <w:rFonts w:ascii="Garamond" w:hAnsi="Garamond"/>
          <w:sz w:val="24"/>
          <w:szCs w:val="24"/>
        </w:rPr>
      </w:pPr>
      <w:r w:rsidRPr="00DB6EBC">
        <w:rPr>
          <w:rStyle w:val="normaltextrun"/>
          <w:rFonts w:ascii="Garamond" w:hAnsi="Garamond"/>
          <w:iCs/>
          <w:sz w:val="24"/>
          <w:szCs w:val="24"/>
        </w:rPr>
        <w:t xml:space="preserve">Deixar de entregar item solicitado em ordem de fornecimento sem comprovar motivo justo ou fator superveniente imprevisível. </w:t>
      </w:r>
    </w:p>
    <w:p w14:paraId="4C921BB3"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aplicação das sanções previstas neste </w:t>
      </w:r>
      <w:r w:rsidRPr="00DB6EBC">
        <w:rPr>
          <w:rFonts w:ascii="Garamond" w:hAnsi="Garamond"/>
          <w:color w:val="auto"/>
          <w:sz w:val="24"/>
          <w:szCs w:val="24"/>
        </w:rPr>
        <w:t xml:space="preserve">Termo de Referência </w:t>
      </w:r>
      <w:r w:rsidRPr="00DB6EBC">
        <w:rPr>
          <w:rStyle w:val="normaltextrun"/>
          <w:rFonts w:ascii="Garamond" w:hAnsi="Garamond"/>
          <w:color w:val="auto"/>
          <w:sz w:val="24"/>
          <w:szCs w:val="24"/>
        </w:rPr>
        <w:t>não exclui, em hipótese alguma, a obrigação de reparação integral do dano causado ao Contratante.</w:t>
      </w:r>
    </w:p>
    <w:p w14:paraId="1C3D7520"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Todas as sanções previstas neste </w:t>
      </w:r>
      <w:r w:rsidRPr="00DB6EBC">
        <w:rPr>
          <w:rFonts w:ascii="Garamond" w:hAnsi="Garamond"/>
          <w:color w:val="auto"/>
          <w:sz w:val="24"/>
          <w:szCs w:val="24"/>
        </w:rPr>
        <w:t>Termo de Referência</w:t>
      </w:r>
      <w:r w:rsidRPr="00DB6EBC">
        <w:rPr>
          <w:rStyle w:val="normaltextrun"/>
          <w:rFonts w:ascii="Garamond" w:hAnsi="Garamond"/>
          <w:color w:val="auto"/>
          <w:sz w:val="24"/>
          <w:szCs w:val="24"/>
        </w:rPr>
        <w:t xml:space="preserve"> poderão ser aplicadas cumulativamente com a multa.</w:t>
      </w:r>
    </w:p>
    <w:p w14:paraId="7CC310F5"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Antes da aplicação da </w:t>
      </w:r>
      <w:r w:rsidRPr="00DB6EBC">
        <w:rPr>
          <w:rStyle w:val="normaltextrun"/>
          <w:rFonts w:ascii="Garamond" w:hAnsi="Garamond"/>
          <w:color w:val="auto"/>
          <w:sz w:val="24"/>
          <w:szCs w:val="24"/>
        </w:rPr>
        <w:t>multa</w:t>
      </w:r>
      <w:r w:rsidRPr="00DB6EBC">
        <w:rPr>
          <w:rFonts w:ascii="Garamond" w:hAnsi="Garamond"/>
          <w:color w:val="auto"/>
          <w:sz w:val="24"/>
          <w:szCs w:val="24"/>
        </w:rPr>
        <w:t xml:space="preserve"> será facultada a defesa do interessado no prazo de 15 (quinze) dias úteis, contado da data de sua intimação</w:t>
      </w:r>
      <w:r w:rsidRPr="00DB6EBC">
        <w:rPr>
          <w:rStyle w:val="normaltextrun"/>
          <w:rFonts w:ascii="Garamond" w:hAnsi="Garamond"/>
          <w:color w:val="auto"/>
          <w:sz w:val="24"/>
          <w:szCs w:val="24"/>
        </w:rPr>
        <w:t>.</w:t>
      </w:r>
    </w:p>
    <w:p w14:paraId="626E7A04"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Se a multa aplicada e as indenizações cabíveis forem superiores ao valor do pagamento </w:t>
      </w:r>
      <w:r w:rsidRPr="00DB6EBC">
        <w:rPr>
          <w:rFonts w:ascii="Garamond" w:hAnsi="Garamond"/>
          <w:color w:val="auto"/>
          <w:sz w:val="24"/>
          <w:szCs w:val="24"/>
        </w:rPr>
        <w:t>eventualmente</w:t>
      </w:r>
      <w:r w:rsidRPr="00DB6EB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34BE4C3"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multa poderá ser recolhida </w:t>
      </w:r>
      <w:r w:rsidRPr="00DB6EBC">
        <w:rPr>
          <w:rFonts w:ascii="Garamond" w:hAnsi="Garamond"/>
          <w:color w:val="auto"/>
          <w:sz w:val="24"/>
          <w:szCs w:val="24"/>
        </w:rPr>
        <w:t>administrativamente</w:t>
      </w:r>
      <w:r w:rsidRPr="00DB6EBC">
        <w:rPr>
          <w:rStyle w:val="normaltextrun"/>
          <w:rFonts w:ascii="Garamond" w:hAnsi="Garamond"/>
          <w:color w:val="auto"/>
          <w:sz w:val="24"/>
          <w:szCs w:val="24"/>
        </w:rPr>
        <w:t xml:space="preserve"> no prazo máximo de </w:t>
      </w:r>
      <w:r w:rsidRPr="00DB6EBC">
        <w:rPr>
          <w:rFonts w:ascii="Garamond" w:hAnsi="Garamond"/>
          <w:color w:val="auto"/>
          <w:sz w:val="24"/>
          <w:szCs w:val="24"/>
        </w:rPr>
        <w:t>15 (quinze) dias úteis</w:t>
      </w:r>
      <w:r w:rsidRPr="00DB6EBC">
        <w:rPr>
          <w:rStyle w:val="normaltextrun"/>
          <w:rFonts w:ascii="Garamond" w:hAnsi="Garamond"/>
          <w:color w:val="auto"/>
          <w:sz w:val="24"/>
          <w:szCs w:val="24"/>
        </w:rPr>
        <w:t>, a contar da data do recebimento da comunicação enviada pela autoridade competente.</w:t>
      </w:r>
    </w:p>
    <w:p w14:paraId="5193E99A" w14:textId="77777777" w:rsidR="00407863" w:rsidRPr="00DB6EBC" w:rsidRDefault="00407863" w:rsidP="00DB6EBC">
      <w:pPr>
        <w:pStyle w:val="Nivel2"/>
        <w:tabs>
          <w:tab w:val="left" w:pos="426"/>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758DD7" w14:textId="77777777" w:rsidR="00407863" w:rsidRPr="00DB6EBC" w:rsidRDefault="00407863" w:rsidP="00DB6EBC">
      <w:pPr>
        <w:pStyle w:val="Nivel3"/>
        <w:tabs>
          <w:tab w:val="left" w:pos="567"/>
        </w:tabs>
        <w:spacing w:before="0" w:after="0" w:line="240" w:lineRule="auto"/>
        <w:ind w:left="0" w:firstLine="0"/>
        <w:rPr>
          <w:rStyle w:val="eop"/>
          <w:rFonts w:ascii="Garamond" w:hAnsi="Garamond"/>
          <w:color w:val="auto"/>
          <w:sz w:val="24"/>
          <w:szCs w:val="24"/>
        </w:rPr>
      </w:pPr>
      <w:r w:rsidRPr="00DB6EB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2CF433A" w14:textId="7777777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452E4E8"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Na aplicação </w:t>
      </w:r>
      <w:r w:rsidRPr="00DB6EBC">
        <w:rPr>
          <w:rFonts w:ascii="Garamond" w:hAnsi="Garamond"/>
          <w:color w:val="auto"/>
          <w:sz w:val="24"/>
          <w:szCs w:val="24"/>
        </w:rPr>
        <w:t>das</w:t>
      </w:r>
      <w:r w:rsidRPr="00DB6EBC">
        <w:rPr>
          <w:rStyle w:val="normaltextrun"/>
          <w:rFonts w:ascii="Garamond" w:hAnsi="Garamond"/>
          <w:color w:val="auto"/>
          <w:sz w:val="24"/>
          <w:szCs w:val="24"/>
        </w:rPr>
        <w:t xml:space="preserve"> sanções serão considerados:</w:t>
      </w:r>
    </w:p>
    <w:p w14:paraId="3B247425"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natureza e a gravidade da infração cometida;</w:t>
      </w:r>
    </w:p>
    <w:p w14:paraId="00887D72"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peculiaridades do caso concreto;</w:t>
      </w:r>
    </w:p>
    <w:p w14:paraId="0F413544"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lastRenderedPageBreak/>
        <w:t>as circunstâncias agravantes ou atenuantes;</w:t>
      </w:r>
    </w:p>
    <w:p w14:paraId="53A523AE"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danos que dela provierem para o Contratante;</w:t>
      </w:r>
      <w:r w:rsidRPr="00DB6EBC">
        <w:rPr>
          <w:rStyle w:val="normaltextrun"/>
          <w:rFonts w:ascii="Garamond" w:hAnsi="Garamond"/>
          <w:color w:val="auto"/>
          <w:sz w:val="24"/>
          <w:szCs w:val="24"/>
        </w:rPr>
        <w:t xml:space="preserve"> e</w:t>
      </w:r>
    </w:p>
    <w:p w14:paraId="0156B57A"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implantação ou o aperfeiçoamento de programa de integridade, conforme normas e orientações dos órgãos de controle.</w:t>
      </w:r>
    </w:p>
    <w:p w14:paraId="767CAA49"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Os atos previstos como infrações administrativas na Lei nº 14.133, de 2021, ou em outras leis de licitações e contratos da </w:t>
      </w:r>
      <w:r w:rsidRPr="00DB6EBC">
        <w:rPr>
          <w:rFonts w:ascii="Garamond" w:hAnsi="Garamond"/>
          <w:color w:val="auto"/>
          <w:sz w:val="24"/>
          <w:szCs w:val="24"/>
        </w:rPr>
        <w:t>Administração</w:t>
      </w:r>
      <w:r w:rsidRPr="00DB6EB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79DAFBA"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B6EBC">
        <w:rPr>
          <w:rFonts w:ascii="Garamond" w:hAnsi="Garamond"/>
          <w:color w:val="auto"/>
          <w:sz w:val="24"/>
          <w:szCs w:val="24"/>
        </w:rPr>
        <w:t>neste Termo de Referência</w:t>
      </w:r>
      <w:r w:rsidRPr="00DB6EB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6B45AA"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 Contratante deverá, no prazo máximo de 15 (quinze) dias úteis, contado da data de aplicação da sanção, </w:t>
      </w:r>
      <w:r w:rsidRPr="00DB6EBC">
        <w:rPr>
          <w:rFonts w:ascii="Garamond" w:hAnsi="Garamond"/>
          <w:color w:val="auto"/>
          <w:sz w:val="24"/>
          <w:szCs w:val="24"/>
        </w:rPr>
        <w:t>informar</w:t>
      </w:r>
      <w:r w:rsidRPr="00DB6EB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5C7575" w14:textId="77777777" w:rsidR="00407863" w:rsidRPr="00DB6EBC" w:rsidRDefault="00407863" w:rsidP="00DB6EBC">
      <w:pPr>
        <w:pStyle w:val="Nivel2"/>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 xml:space="preserve">As sanções de impedimento de licitar e contratar e declaração de inidoneidade para licitar ou contratar são passíveis </w:t>
      </w:r>
      <w:r w:rsidRPr="00DB6EBC">
        <w:rPr>
          <w:rFonts w:ascii="Garamond" w:hAnsi="Garamond"/>
          <w:color w:val="auto"/>
          <w:sz w:val="24"/>
          <w:szCs w:val="24"/>
        </w:rPr>
        <w:t>de</w:t>
      </w:r>
      <w:r w:rsidRPr="00DB6EBC">
        <w:rPr>
          <w:rStyle w:val="normaltextrun"/>
          <w:rFonts w:ascii="Garamond" w:hAnsi="Garamond"/>
          <w:color w:val="auto"/>
          <w:sz w:val="24"/>
          <w:szCs w:val="24"/>
        </w:rPr>
        <w:t xml:space="preserve"> reabilitação na forma do art. 163 da Lei nº 14.133, de 2021.</w:t>
      </w:r>
    </w:p>
    <w:p w14:paraId="0B12D629"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w:t>
      </w:r>
      <w:r w:rsidRPr="00DB6EB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D51834"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1F0E49C6"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8" w:name="_Toc188384649"/>
      <w:r w:rsidRPr="00DB6EBC">
        <w:rPr>
          <w:rFonts w:ascii="Garamond" w:hAnsi="Garamond"/>
          <w:sz w:val="24"/>
        </w:rPr>
        <w:t>DA IMPUGNAÇÃO AO EDITAL E DO PEDIDO DE ESCLARECIMENTO</w:t>
      </w:r>
      <w:bookmarkEnd w:id="18"/>
    </w:p>
    <w:p w14:paraId="0231045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Qualquer pessoa é parte legítima para impugnar este Edital por irregularidade ou para solicitar esclarecimento sobre os seus termos enquanto este permanecer em vigor.</w:t>
      </w:r>
    </w:p>
    <w:p w14:paraId="2D7FC45D" w14:textId="22E825AD"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impugnação e o pedido de esclarecimento poderão ser realizados por forma eletrônica, </w:t>
      </w:r>
      <w:r w:rsidRPr="00DB6EBC">
        <w:rPr>
          <w:rFonts w:ascii="Garamond" w:hAnsi="Garamond" w:cs="Times New Roman"/>
          <w:i/>
          <w:iCs/>
          <w:color w:val="auto"/>
          <w:sz w:val="24"/>
          <w:szCs w:val="24"/>
        </w:rPr>
        <w:t>pelos seguintes meios</w:t>
      </w:r>
      <w:r w:rsidRPr="00DB6EBC">
        <w:rPr>
          <w:rFonts w:ascii="Garamond" w:hAnsi="Garamond" w:cs="Times New Roman"/>
          <w:color w:val="auto"/>
          <w:sz w:val="24"/>
          <w:szCs w:val="24"/>
        </w:rPr>
        <w:t xml:space="preserve">: </w:t>
      </w:r>
      <w:hyperlink r:id="rId22" w:history="1">
        <w:r w:rsidR="00D6203D" w:rsidRPr="00DB6EBC">
          <w:rPr>
            <w:rStyle w:val="Hyperlink"/>
            <w:rFonts w:ascii="Garamond" w:hAnsi="Garamond" w:cs="Times New Roman"/>
            <w:sz w:val="24"/>
            <w:szCs w:val="24"/>
          </w:rPr>
          <w:t>licitacao.pmca@conceicaodasalagoas.mg.gov.br</w:t>
        </w:r>
      </w:hyperlink>
      <w:r w:rsidRPr="00DB6EBC">
        <w:rPr>
          <w:rFonts w:ascii="Garamond" w:hAnsi="Garamond" w:cs="Times New Roman"/>
          <w:color w:val="auto"/>
          <w:sz w:val="24"/>
          <w:szCs w:val="24"/>
        </w:rPr>
        <w:t xml:space="preserve">. </w:t>
      </w:r>
    </w:p>
    <w:p w14:paraId="199CDFF5"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resposta à impugnação ou ao pedido de esclarecimento será divulgado por meio eletrônico no prazo de até 3 (três) dias úteis, contado da data de recebimento do pedido.</w:t>
      </w:r>
    </w:p>
    <w:p w14:paraId="32487F0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 impugnações e pedidos de esclarecimentos não suspendem os prazos previstos no certame.</w:t>
      </w:r>
    </w:p>
    <w:p w14:paraId="223D7B1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Acolhida a impugnação, o edital retificado será publicado no Portal Nacional de Contratações Públicas - PNCP.</w:t>
      </w:r>
    </w:p>
    <w:p w14:paraId="2BA81BDD"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B41C673"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9" w:name="_Toc188384650"/>
      <w:r w:rsidRPr="00DB6EBC">
        <w:rPr>
          <w:rFonts w:ascii="Garamond" w:hAnsi="Garamond"/>
          <w:sz w:val="24"/>
        </w:rPr>
        <w:t>DA DIVULGAÇÃO DA LISTA DE CREDENCIADOS</w:t>
      </w:r>
      <w:bookmarkEnd w:id="19"/>
    </w:p>
    <w:p w14:paraId="5567097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20" w:name="_Hlk82473550"/>
      <w:r w:rsidRPr="00DB6EBC">
        <w:rPr>
          <w:rFonts w:ascii="Garamond" w:hAnsi="Garamond" w:cs="Times New Roman"/>
          <w:color w:val="auto"/>
          <w:sz w:val="24"/>
          <w:szCs w:val="24"/>
        </w:rPr>
        <w:t>O resultado, com a lista de credenciados relacionados de acordo com o critério estabelecido no edital, será publicado e estará permanentemente disponível e atualizado no PNCP.</w:t>
      </w:r>
    </w:p>
    <w:p w14:paraId="6CE2CC0E"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53BB2D45"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21" w:name="_Toc188384651"/>
      <w:r w:rsidRPr="00DB6EBC">
        <w:rPr>
          <w:rFonts w:ascii="Garamond" w:hAnsi="Garamond"/>
          <w:sz w:val="24"/>
        </w:rPr>
        <w:t>DA CONTRATAÇÃO</w:t>
      </w:r>
      <w:bookmarkEnd w:id="21"/>
      <w:r w:rsidRPr="00DB6EBC">
        <w:rPr>
          <w:rFonts w:ascii="Garamond" w:hAnsi="Garamond"/>
          <w:sz w:val="24"/>
        </w:rPr>
        <w:t xml:space="preserve"> </w:t>
      </w:r>
    </w:p>
    <w:p w14:paraId="4EC4976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66F0C3A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administração poderá convocar o credenciado durante todo o prazo de validade do credenciamento para assinar o contrato ou outro instrumento equivalente, sob pena de decair o </w:t>
      </w:r>
      <w:r w:rsidRPr="00DB6EBC">
        <w:rPr>
          <w:rFonts w:ascii="Garamond" w:hAnsi="Garamond" w:cs="Times New Roman"/>
          <w:color w:val="auto"/>
          <w:sz w:val="24"/>
          <w:szCs w:val="24"/>
        </w:rPr>
        <w:lastRenderedPageBreak/>
        <w:t>direito à contratação, sem prejuízo das sanções previstas na Lei nº 14.133, de 2021, e no edital de credenciamento.</w:t>
      </w:r>
    </w:p>
    <w:p w14:paraId="3D8F905A" w14:textId="4D010BD9"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para assinatura do instrumento contratual pelo credenciado, após convocação pela administração, será de </w:t>
      </w:r>
      <w:r w:rsidR="00073DDA" w:rsidRPr="00DB6EBC">
        <w:rPr>
          <w:rFonts w:ascii="Garamond" w:hAnsi="Garamond" w:cs="Times New Roman"/>
          <w:color w:val="auto"/>
          <w:sz w:val="24"/>
          <w:szCs w:val="24"/>
        </w:rPr>
        <w:t>10 (dez</w:t>
      </w:r>
      <w:r w:rsidRPr="00DB6EBC">
        <w:rPr>
          <w:rFonts w:ascii="Garamond" w:hAnsi="Garamond" w:cs="Times New Roman"/>
          <w:color w:val="auto"/>
          <w:sz w:val="24"/>
          <w:szCs w:val="24"/>
        </w:rPr>
        <w:t xml:space="preserve">) dias úteis. </w:t>
      </w:r>
    </w:p>
    <w:p w14:paraId="47A191A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de que trata o item 9.3 poderá ser prorrogado uma vez, por igual período, mediante solicitação, devidamente justificada, do credenciado durante o seu transcurso, desde que o motivo apresentado seja aceito pela administração.</w:t>
      </w:r>
    </w:p>
    <w:p w14:paraId="1C5CAB8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2A2D0BF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de vigência dos contratos decorrentes do presente credenciamento será de 12 (doze) meses. </w:t>
      </w:r>
    </w:p>
    <w:p w14:paraId="1D301BB5"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22" w:name="_Hlk161049981"/>
      <w:r w:rsidRPr="00DB6EBC">
        <w:rPr>
          <w:rFonts w:ascii="Garamond" w:hAnsi="Garamond" w:cs="Times New Roman"/>
          <w:color w:val="auto"/>
          <w:sz w:val="24"/>
          <w:szCs w:val="24"/>
        </w:rPr>
        <w:t>Os contratos decorrentes de credenciamento poderão ser alterados, observado o disposto no art. 124 da Lei nº 14.133, de 2021.</w:t>
      </w:r>
    </w:p>
    <w:p w14:paraId="59A3AB9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23" w:name="_Hlk165397127"/>
      <w:r w:rsidRPr="00DB6EBC">
        <w:rPr>
          <w:rFonts w:ascii="Garamond" w:hAnsi="Garamond" w:cs="Times New Roman"/>
          <w:color w:val="auto"/>
          <w:sz w:val="24"/>
          <w:szCs w:val="24"/>
        </w:rPr>
        <w:t>É vedado o cometimento a terceiros do objeto contratado sem autorização expressa da Administração</w:t>
      </w:r>
      <w:bookmarkEnd w:id="23"/>
      <w:r w:rsidRPr="00DB6EBC">
        <w:rPr>
          <w:rFonts w:ascii="Garamond" w:hAnsi="Garamond" w:cs="Times New Roman"/>
          <w:color w:val="auto"/>
          <w:sz w:val="24"/>
          <w:szCs w:val="24"/>
        </w:rPr>
        <w:t>.</w:t>
      </w:r>
    </w:p>
    <w:p w14:paraId="76FAD2F0"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0F7B3089" w14:textId="77777777" w:rsidR="00407863" w:rsidRPr="00DB6EBC" w:rsidRDefault="00407863" w:rsidP="00DB6EBC">
      <w:pPr>
        <w:pStyle w:val="Nivel01"/>
        <w:tabs>
          <w:tab w:val="clear" w:pos="567"/>
          <w:tab w:val="left" w:pos="0"/>
          <w:tab w:val="left" w:pos="284"/>
          <w:tab w:val="left" w:pos="426"/>
        </w:tabs>
        <w:spacing w:before="0"/>
        <w:ind w:left="0" w:firstLine="0"/>
        <w:rPr>
          <w:rFonts w:ascii="Garamond" w:hAnsi="Garamond"/>
          <w:sz w:val="24"/>
        </w:rPr>
      </w:pPr>
      <w:bookmarkStart w:id="24" w:name="_Toc188384652"/>
      <w:r w:rsidRPr="00DB6EBC">
        <w:rPr>
          <w:rFonts w:ascii="Garamond" w:hAnsi="Garamond"/>
          <w:sz w:val="24"/>
        </w:rPr>
        <w:t>CRITÉRIOS PARA DEFINIÇÃO DA ORDEM DE CONTRATAÇÃO DOS CREDENCIADOS.</w:t>
      </w:r>
      <w:r w:rsidRPr="00DB6EBC">
        <w:rPr>
          <w:rFonts w:ascii="Times New Roman" w:hAnsi="Times New Roman" w:cs="Times New Roman"/>
          <w:sz w:val="24"/>
        </w:rPr>
        <w:t> </w:t>
      </w:r>
      <w:bookmarkEnd w:id="24"/>
    </w:p>
    <w:p w14:paraId="0401A841" w14:textId="77777777" w:rsidR="00407863" w:rsidRPr="00DB6EBC" w:rsidRDefault="00407863" w:rsidP="00DB6EBC">
      <w:pPr>
        <w:pStyle w:val="Nivel2"/>
        <w:tabs>
          <w:tab w:val="left" w:pos="284"/>
          <w:tab w:val="left" w:pos="567"/>
        </w:tabs>
        <w:spacing w:before="0" w:after="0" w:line="240" w:lineRule="auto"/>
        <w:ind w:left="0" w:firstLine="0"/>
        <w:rPr>
          <w:rFonts w:ascii="Garamond" w:hAnsi="Garamond" w:cs="Times New Roman"/>
          <w:iCs/>
          <w:color w:val="auto"/>
          <w:sz w:val="24"/>
          <w:szCs w:val="24"/>
        </w:rPr>
      </w:pPr>
      <w:r w:rsidRPr="00DB6EBC">
        <w:rPr>
          <w:rFonts w:ascii="Garamond" w:hAnsi="Garamond" w:cs="Times New Roman"/>
          <w:i/>
          <w:iCs/>
          <w:color w:val="auto"/>
          <w:sz w:val="24"/>
          <w:szCs w:val="24"/>
        </w:rPr>
        <w:t xml:space="preserve"> </w:t>
      </w:r>
      <w:r w:rsidRPr="00DB6EBC">
        <w:rPr>
          <w:rFonts w:ascii="Garamond" w:hAnsi="Garamond" w:cs="Times New Roman"/>
          <w:iCs/>
          <w:color w:val="auto"/>
          <w:sz w:val="24"/>
          <w:szCs w:val="24"/>
        </w:rPr>
        <w:t xml:space="preserve">Considerando tratar-se de contratações paralelas e não excludentes, a convocação dos credenciados para contratação garantirá a igualdade de oportunidade entre os interessados, a partir da observância do critério de distribuição da demanda por meio de rodízio. </w:t>
      </w:r>
    </w:p>
    <w:bookmarkEnd w:id="22"/>
    <w:p w14:paraId="4EA066BB" w14:textId="77777777" w:rsidR="00407863" w:rsidRPr="00DB6EBC" w:rsidRDefault="00407863" w:rsidP="00DB6EBC">
      <w:pPr>
        <w:pStyle w:val="Nivel3"/>
        <w:numPr>
          <w:ilvl w:val="0"/>
          <w:numId w:val="0"/>
        </w:numPr>
        <w:tabs>
          <w:tab w:val="left" w:pos="284"/>
        </w:tabs>
        <w:spacing w:before="0" w:after="0" w:line="240" w:lineRule="auto"/>
        <w:rPr>
          <w:rFonts w:ascii="Garamond" w:hAnsi="Garamond" w:cs="Times New Roman"/>
          <w:color w:val="auto"/>
          <w:sz w:val="24"/>
          <w:szCs w:val="24"/>
        </w:rPr>
      </w:pPr>
    </w:p>
    <w:p w14:paraId="7A91F8B5"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5" w:name="_Toc188384653"/>
      <w:r w:rsidRPr="00DB6EBC">
        <w:rPr>
          <w:rFonts w:ascii="Garamond" w:hAnsi="Garamond"/>
          <w:sz w:val="24"/>
        </w:rPr>
        <w:t>DA ANULAÇÃO, DA REVOGAÇÃO E DO DESCREDENCIAMENTO</w:t>
      </w:r>
      <w:bookmarkEnd w:id="25"/>
    </w:p>
    <w:p w14:paraId="4CFF43B8"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77D5CF5E"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60814E12"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revogação do edital de credenciamento não repercutirá nos instrumentos já celebrados que dele resultaram.</w:t>
      </w:r>
    </w:p>
    <w:p w14:paraId="5B9CEB5E"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6" w:name="_Hlk165843450"/>
      <w:r w:rsidRPr="00DB6EBC">
        <w:rPr>
          <w:rFonts w:ascii="Garamond" w:hAnsi="Garamond" w:cs="Times New Roman"/>
          <w:color w:val="auto"/>
          <w:sz w:val="24"/>
          <w:szCs w:val="24"/>
        </w:rPr>
        <w:t>Será realizado o descredenciamento quando houver:</w:t>
      </w:r>
      <w:r w:rsidRPr="00DB6EBC">
        <w:rPr>
          <w:rFonts w:ascii="Times New Roman" w:hAnsi="Times New Roman" w:cs="Times New Roman"/>
          <w:color w:val="auto"/>
          <w:sz w:val="24"/>
          <w:szCs w:val="24"/>
        </w:rPr>
        <w:t> </w:t>
      </w:r>
    </w:p>
    <w:p w14:paraId="2DFE6564"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pedido formalizado pelo credenciado,</w:t>
      </w:r>
      <w:bookmarkEnd w:id="26"/>
      <w:r w:rsidRPr="00DB6EBC">
        <w:rPr>
          <w:rFonts w:ascii="Garamond" w:hAnsi="Garamond" w:cs="Times New Roman"/>
          <w:color w:val="auto"/>
          <w:sz w:val="24"/>
          <w:szCs w:val="24"/>
        </w:rPr>
        <w:t xml:space="preserve"> no prazo de 30 (trinta) dias;</w:t>
      </w:r>
    </w:p>
    <w:p w14:paraId="13848AE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perda das condições de habilitação do credenciado;</w:t>
      </w:r>
    </w:p>
    <w:p w14:paraId="5ED207D3"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descumprimento injustificado do contrato pelo contratado; e</w:t>
      </w:r>
    </w:p>
    <w:p w14:paraId="3A831B2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sanção de impedimento de licitar e contratar ou de declaração de inidoneidade superveniente ao credenciamento.</w:t>
      </w:r>
    </w:p>
    <w:p w14:paraId="52B6219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3033064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083BD2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48FBB32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 5º</w:t>
      </w:r>
    </w:p>
    <w:p w14:paraId="7B154F16"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7B87F05B"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7" w:name="_Toc188384654"/>
      <w:r w:rsidRPr="00DB6EBC">
        <w:rPr>
          <w:rFonts w:ascii="Garamond" w:hAnsi="Garamond"/>
          <w:sz w:val="24"/>
        </w:rPr>
        <w:t>DO PRAZO DE VIGÊNCIA DO EDITAL</w:t>
      </w:r>
      <w:bookmarkEnd w:id="27"/>
    </w:p>
    <w:p w14:paraId="291CCC85" w14:textId="77777777" w:rsidR="00407863" w:rsidRPr="00DB6EBC" w:rsidRDefault="00407863" w:rsidP="00DB6EBC">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presente edital terá prazo de vigência de 12 (doze) meses a contar da divulgação do Edital de Credenciamento.</w:t>
      </w:r>
    </w:p>
    <w:p w14:paraId="50DECEBA" w14:textId="77777777" w:rsidR="00407863" w:rsidRPr="00DB6EBC" w:rsidRDefault="00407863" w:rsidP="00DB6EBC">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0EAD8932"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8" w:name="_Toc188384655"/>
      <w:r w:rsidRPr="00DB6EBC">
        <w:rPr>
          <w:rFonts w:ascii="Garamond" w:hAnsi="Garamond"/>
          <w:sz w:val="24"/>
        </w:rPr>
        <w:t>DISPOSIÇÕES GERAIS</w:t>
      </w:r>
      <w:bookmarkEnd w:id="28"/>
    </w:p>
    <w:p w14:paraId="3274EB8D"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A7D566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desatendimento de exigências formais não essenciais não importará o afastamento do interessado, desde que seja possível o aproveitamento do ato, observados os princípios da isonomia e do interesse público.</w:t>
      </w:r>
    </w:p>
    <w:p w14:paraId="45680FD2" w14:textId="77777777"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Em caso de divergência entre disposições deste Edital e de seus anexos ou demais peças que compõem o processo, prevalecerá as deste Edital.</w:t>
      </w:r>
    </w:p>
    <w:p w14:paraId="4433CECB" w14:textId="12829772"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3" w:history="1">
        <w:r w:rsidR="00743DA7" w:rsidRPr="00DB6EBC">
          <w:rPr>
            <w:rStyle w:val="Hyperlink"/>
            <w:rFonts w:ascii="Garamond" w:hAnsi="Garamond" w:cs="Times New Roman"/>
            <w:sz w:val="24"/>
            <w:szCs w:val="24"/>
          </w:rPr>
          <w:t>www.licitanet.mg.gov.br</w:t>
        </w:r>
      </w:hyperlink>
      <w:r w:rsidRPr="00DB6EBC">
        <w:rPr>
          <w:rFonts w:ascii="Garamond" w:hAnsi="Garamond" w:cs="Times New Roman"/>
          <w:color w:val="auto"/>
          <w:sz w:val="24"/>
          <w:szCs w:val="24"/>
        </w:rPr>
        <w:t xml:space="preserve"> . </w:t>
      </w:r>
    </w:p>
    <w:p w14:paraId="129123FB" w14:textId="77777777"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Integram este Edital, para todos os fins e efeitos, os seguintes anexos:</w:t>
      </w:r>
    </w:p>
    <w:p w14:paraId="651E0CAD"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ANEXO I - Termo de Referência</w:t>
      </w:r>
    </w:p>
    <w:p w14:paraId="4CD94767"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ANEXO II – Minuta de Termo de Contrato</w:t>
      </w:r>
    </w:p>
    <w:p w14:paraId="46950C3D"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p>
    <w:p w14:paraId="5F03677C" w14:textId="22E68A7A" w:rsidR="00407863" w:rsidRPr="00DB6EBC" w:rsidRDefault="00407863" w:rsidP="00DB6EBC">
      <w:pPr>
        <w:tabs>
          <w:tab w:val="left" w:pos="284"/>
        </w:tabs>
        <w:spacing w:after="0" w:line="240" w:lineRule="auto"/>
        <w:rPr>
          <w:rFonts w:ascii="Garamond" w:eastAsia="MS Mincho" w:hAnsi="Garamond"/>
          <w:sz w:val="24"/>
          <w:szCs w:val="24"/>
        </w:rPr>
      </w:pPr>
      <w:r w:rsidRPr="00DB6EBC">
        <w:rPr>
          <w:rFonts w:ascii="Garamond" w:eastAsia="MS Mincho" w:hAnsi="Garamond"/>
          <w:sz w:val="24"/>
          <w:szCs w:val="24"/>
        </w:rPr>
        <w:t xml:space="preserve">Conceição das Alagoas/MG, </w:t>
      </w:r>
      <w:r w:rsidR="00D6203D" w:rsidRPr="00DB6EBC">
        <w:rPr>
          <w:rFonts w:ascii="Garamond" w:eastAsia="MS Mincho" w:hAnsi="Garamond"/>
          <w:sz w:val="24"/>
          <w:szCs w:val="24"/>
        </w:rPr>
        <w:t>13</w:t>
      </w:r>
      <w:r w:rsidR="008C4780" w:rsidRPr="00DB6EBC">
        <w:rPr>
          <w:rFonts w:ascii="Garamond" w:eastAsia="MS Mincho" w:hAnsi="Garamond"/>
          <w:sz w:val="24"/>
          <w:szCs w:val="24"/>
        </w:rPr>
        <w:t xml:space="preserve"> de janeiro de 2026</w:t>
      </w:r>
      <w:r w:rsidRPr="00DB6EBC">
        <w:rPr>
          <w:rFonts w:ascii="Garamond" w:eastAsia="MS Mincho" w:hAnsi="Garamond"/>
          <w:sz w:val="24"/>
          <w:szCs w:val="24"/>
        </w:rPr>
        <w:t xml:space="preserve">.  </w:t>
      </w:r>
    </w:p>
    <w:p w14:paraId="20A5EC65" w14:textId="77777777" w:rsidR="00407863" w:rsidRPr="00DB6EBC" w:rsidRDefault="00407863" w:rsidP="00DB6EBC">
      <w:pPr>
        <w:tabs>
          <w:tab w:val="left" w:pos="284"/>
        </w:tabs>
        <w:spacing w:after="0" w:line="240" w:lineRule="auto"/>
        <w:rPr>
          <w:rFonts w:ascii="Garamond" w:eastAsia="MS Mincho" w:hAnsi="Garamond"/>
          <w:sz w:val="24"/>
          <w:szCs w:val="24"/>
        </w:rPr>
      </w:pPr>
    </w:p>
    <w:p w14:paraId="186AAB32" w14:textId="77777777" w:rsidR="00407863" w:rsidRPr="00DB6EBC" w:rsidRDefault="00407863" w:rsidP="00DB6EBC">
      <w:pPr>
        <w:tabs>
          <w:tab w:val="left" w:pos="284"/>
        </w:tabs>
        <w:spacing w:after="0" w:line="240" w:lineRule="auto"/>
        <w:rPr>
          <w:rFonts w:ascii="Garamond" w:eastAsia="MS Mincho" w:hAnsi="Garamond"/>
          <w:sz w:val="24"/>
          <w:szCs w:val="24"/>
        </w:rPr>
      </w:pPr>
    </w:p>
    <w:p w14:paraId="4F366219" w14:textId="77777777" w:rsidR="00407863" w:rsidRPr="00DB6EBC" w:rsidRDefault="00407863" w:rsidP="00DB6EBC">
      <w:pPr>
        <w:tabs>
          <w:tab w:val="left" w:pos="284"/>
        </w:tabs>
        <w:spacing w:after="0" w:line="240" w:lineRule="auto"/>
        <w:rPr>
          <w:rFonts w:ascii="Garamond" w:eastAsia="MS Mincho" w:hAnsi="Garamond"/>
          <w:sz w:val="24"/>
          <w:szCs w:val="24"/>
        </w:rPr>
      </w:pPr>
    </w:p>
    <w:bookmarkEnd w:id="20"/>
    <w:p w14:paraId="745E371D" w14:textId="77777777" w:rsidR="00407863" w:rsidRPr="00DB6EBC" w:rsidRDefault="00407863" w:rsidP="00DB6EBC">
      <w:pPr>
        <w:tabs>
          <w:tab w:val="left" w:pos="284"/>
        </w:tabs>
        <w:spacing w:after="0" w:line="240" w:lineRule="auto"/>
        <w:rPr>
          <w:rFonts w:ascii="Garamond" w:eastAsia="MS Mincho" w:hAnsi="Garamond"/>
          <w:b/>
          <w:sz w:val="24"/>
          <w:szCs w:val="24"/>
        </w:rPr>
      </w:pPr>
    </w:p>
    <w:p w14:paraId="5D75522A" w14:textId="77777777" w:rsidR="00407863" w:rsidRPr="00DB6EBC" w:rsidRDefault="00407863" w:rsidP="00DB6EBC">
      <w:pPr>
        <w:tabs>
          <w:tab w:val="left" w:pos="284"/>
        </w:tabs>
        <w:spacing w:after="0" w:line="240" w:lineRule="auto"/>
        <w:jc w:val="center"/>
        <w:rPr>
          <w:rFonts w:ascii="Garamond" w:eastAsia="MS Mincho" w:hAnsi="Garamond"/>
          <w:b/>
          <w:sz w:val="24"/>
          <w:szCs w:val="24"/>
        </w:rPr>
      </w:pPr>
      <w:r w:rsidRPr="00DB6EBC">
        <w:rPr>
          <w:rFonts w:ascii="Garamond" w:eastAsia="MS Mincho" w:hAnsi="Garamond"/>
          <w:b/>
          <w:sz w:val="24"/>
          <w:szCs w:val="24"/>
        </w:rPr>
        <w:t>____________________________________</w:t>
      </w:r>
    </w:p>
    <w:p w14:paraId="78DDEE32" w14:textId="77777777" w:rsidR="00407863" w:rsidRPr="00DB6EBC" w:rsidRDefault="00407863" w:rsidP="00DB6EBC">
      <w:pPr>
        <w:tabs>
          <w:tab w:val="left" w:pos="284"/>
        </w:tabs>
        <w:spacing w:after="0" w:line="240" w:lineRule="auto"/>
        <w:jc w:val="center"/>
        <w:rPr>
          <w:rFonts w:ascii="Garamond" w:hAnsi="Garamond"/>
          <w:b/>
          <w:sz w:val="24"/>
          <w:szCs w:val="24"/>
        </w:rPr>
      </w:pPr>
      <w:r w:rsidRPr="00DB6EBC">
        <w:rPr>
          <w:rFonts w:ascii="Garamond" w:hAnsi="Garamond"/>
          <w:b/>
          <w:sz w:val="24"/>
          <w:szCs w:val="24"/>
        </w:rPr>
        <w:t>CELSON PIRES DE OLIVEIRA</w:t>
      </w:r>
    </w:p>
    <w:p w14:paraId="7507E54E" w14:textId="77777777" w:rsidR="00407863" w:rsidRPr="00DB6EBC" w:rsidRDefault="00407863" w:rsidP="00DB6EBC">
      <w:pPr>
        <w:tabs>
          <w:tab w:val="left" w:pos="284"/>
        </w:tabs>
        <w:spacing w:after="0" w:line="240" w:lineRule="auto"/>
        <w:jc w:val="center"/>
        <w:rPr>
          <w:rFonts w:ascii="Garamond" w:hAnsi="Garamond"/>
          <w:b/>
          <w:sz w:val="24"/>
          <w:szCs w:val="24"/>
        </w:rPr>
      </w:pPr>
      <w:r w:rsidRPr="00DB6EBC">
        <w:rPr>
          <w:rFonts w:ascii="Garamond" w:hAnsi="Garamond"/>
          <w:b/>
          <w:sz w:val="24"/>
          <w:szCs w:val="24"/>
        </w:rPr>
        <w:t xml:space="preserve">PREFEITO MUNICIPAL </w:t>
      </w:r>
    </w:p>
    <w:p w14:paraId="4AF4C5F7" w14:textId="77777777" w:rsidR="00407863" w:rsidRPr="00DB6EBC" w:rsidRDefault="00407863" w:rsidP="00DB6EBC">
      <w:pPr>
        <w:tabs>
          <w:tab w:val="left" w:pos="284"/>
        </w:tabs>
        <w:spacing w:after="0" w:line="240" w:lineRule="auto"/>
        <w:jc w:val="center"/>
        <w:rPr>
          <w:rFonts w:ascii="Garamond" w:hAnsi="Garamond"/>
          <w:b/>
          <w:sz w:val="24"/>
          <w:szCs w:val="24"/>
        </w:rPr>
      </w:pPr>
    </w:p>
    <w:p w14:paraId="2B5B6C79" w14:textId="77777777" w:rsidR="00407863" w:rsidRPr="00DB6EBC" w:rsidRDefault="00407863" w:rsidP="00DB6EBC">
      <w:pPr>
        <w:tabs>
          <w:tab w:val="left" w:pos="284"/>
        </w:tabs>
        <w:spacing w:after="0" w:line="240" w:lineRule="auto"/>
        <w:jc w:val="center"/>
        <w:rPr>
          <w:rFonts w:ascii="Garamond" w:hAnsi="Garamond"/>
          <w:b/>
          <w:sz w:val="24"/>
          <w:szCs w:val="24"/>
        </w:rPr>
      </w:pPr>
    </w:p>
    <w:p w14:paraId="6D5D2C54" w14:textId="77777777" w:rsidR="00407863" w:rsidRPr="00DB6EBC" w:rsidRDefault="00407863" w:rsidP="00DB6EBC">
      <w:pPr>
        <w:tabs>
          <w:tab w:val="left" w:pos="426"/>
        </w:tabs>
        <w:spacing w:after="0" w:line="240" w:lineRule="auto"/>
        <w:jc w:val="center"/>
        <w:rPr>
          <w:rFonts w:ascii="Garamond" w:hAnsi="Garamond"/>
          <w:b/>
          <w:bCs/>
          <w:iCs/>
          <w:sz w:val="24"/>
          <w:szCs w:val="24"/>
        </w:rPr>
      </w:pPr>
      <w:bookmarkStart w:id="29" w:name="_Hlk82471863"/>
    </w:p>
    <w:p w14:paraId="2A7A9292"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3B55AEDA"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6121A36E"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6287A2AD"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0878C063"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B793AE8"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4D59ED1"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623A64CE"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753A2B78"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53A2855E"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CE33AD9"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54554630"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6672717B"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4F7877EA"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5B9D2BFD"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37AD7CE6"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59D644A"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521D3177"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44FF801E"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8E2C93B"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4F4E971A"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507A2E7"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61014551"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08CD269F"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414F4E58"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A7D62BC"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01F6208"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F008ED8" w14:textId="77777777" w:rsidR="00407863" w:rsidRPr="00DB6EBC" w:rsidRDefault="00407863" w:rsidP="00DB6EBC">
      <w:pPr>
        <w:tabs>
          <w:tab w:val="left" w:pos="426"/>
        </w:tabs>
        <w:spacing w:after="0" w:line="240" w:lineRule="auto"/>
        <w:jc w:val="center"/>
        <w:rPr>
          <w:rFonts w:ascii="Garamond" w:eastAsia="Times New Roman" w:hAnsi="Garamond"/>
          <w:b/>
          <w:sz w:val="24"/>
          <w:szCs w:val="24"/>
        </w:rPr>
      </w:pPr>
      <w:r w:rsidRPr="00DB6EBC">
        <w:rPr>
          <w:rFonts w:ascii="Garamond" w:hAnsi="Garamond"/>
          <w:b/>
          <w:bCs/>
          <w:iCs/>
          <w:sz w:val="24"/>
          <w:szCs w:val="24"/>
        </w:rPr>
        <w:t>PREFEITURA MUNICIPAL DE CONCEIÇÃO DAS ALAGOAS</w:t>
      </w:r>
    </w:p>
    <w:p w14:paraId="7374C850" w14:textId="6951E442" w:rsidR="00407863" w:rsidRPr="00DB6EBC" w:rsidRDefault="00407863" w:rsidP="00DB6EBC">
      <w:pPr>
        <w:tabs>
          <w:tab w:val="left" w:pos="426"/>
        </w:tabs>
        <w:spacing w:after="0" w:line="240" w:lineRule="auto"/>
        <w:jc w:val="center"/>
        <w:rPr>
          <w:rFonts w:ascii="Garamond" w:hAnsi="Garamond"/>
          <w:sz w:val="24"/>
          <w:szCs w:val="24"/>
        </w:rPr>
      </w:pPr>
      <w:r w:rsidRPr="00DB6EBC">
        <w:rPr>
          <w:rFonts w:ascii="Garamond" w:hAnsi="Garamond"/>
          <w:sz w:val="24"/>
          <w:szCs w:val="24"/>
        </w:rPr>
        <w:t>(Processo Administrativo n°</w:t>
      </w:r>
      <w:r w:rsidR="008C4780" w:rsidRPr="00DB6EBC">
        <w:rPr>
          <w:rFonts w:ascii="Garamond" w:hAnsi="Garamond"/>
          <w:sz w:val="24"/>
          <w:szCs w:val="24"/>
        </w:rPr>
        <w:t xml:space="preserve"> 17</w:t>
      </w:r>
      <w:r w:rsidR="00D75889">
        <w:rPr>
          <w:rFonts w:ascii="Garamond" w:hAnsi="Garamond"/>
          <w:sz w:val="24"/>
          <w:szCs w:val="24"/>
        </w:rPr>
        <w:t>7</w:t>
      </w:r>
      <w:r w:rsidR="008C4780" w:rsidRPr="00DB6EBC">
        <w:rPr>
          <w:rFonts w:ascii="Garamond" w:hAnsi="Garamond"/>
          <w:sz w:val="24"/>
          <w:szCs w:val="24"/>
        </w:rPr>
        <w:t>/2025</w:t>
      </w:r>
      <w:r w:rsidRPr="00DB6EBC">
        <w:rPr>
          <w:rFonts w:ascii="Garamond" w:hAnsi="Garamond"/>
          <w:sz w:val="24"/>
          <w:szCs w:val="24"/>
        </w:rPr>
        <w:t>)</w:t>
      </w:r>
    </w:p>
    <w:p w14:paraId="623588B7" w14:textId="77777777" w:rsidR="00407863" w:rsidRPr="00DB6EBC" w:rsidRDefault="00407863" w:rsidP="00DB6EBC">
      <w:pPr>
        <w:tabs>
          <w:tab w:val="left" w:pos="426"/>
        </w:tabs>
        <w:spacing w:after="0" w:line="240" w:lineRule="auto"/>
        <w:jc w:val="center"/>
        <w:rPr>
          <w:rFonts w:ascii="Garamond" w:hAnsi="Garamond"/>
          <w:sz w:val="24"/>
          <w:szCs w:val="24"/>
        </w:rPr>
      </w:pPr>
    </w:p>
    <w:p w14:paraId="3ACAC4CC" w14:textId="0895F0D7" w:rsidR="00407863" w:rsidRPr="00DB6EBC" w:rsidRDefault="00407863" w:rsidP="00DB6EBC">
      <w:pPr>
        <w:tabs>
          <w:tab w:val="left" w:pos="426"/>
        </w:tabs>
        <w:spacing w:after="0" w:line="240" w:lineRule="auto"/>
        <w:jc w:val="center"/>
        <w:rPr>
          <w:rFonts w:ascii="Garamond" w:hAnsi="Garamond"/>
          <w:b/>
          <w:sz w:val="24"/>
          <w:szCs w:val="24"/>
          <w:u w:val="single"/>
        </w:rPr>
      </w:pPr>
      <w:r w:rsidRPr="00DB6EBC">
        <w:rPr>
          <w:rFonts w:ascii="Garamond" w:hAnsi="Garamond"/>
          <w:b/>
          <w:sz w:val="24"/>
          <w:szCs w:val="24"/>
          <w:u w:val="single"/>
        </w:rPr>
        <w:t>TERMO DE REFER</w:t>
      </w:r>
      <w:r w:rsidR="00743DA7" w:rsidRPr="00DB6EBC">
        <w:rPr>
          <w:rFonts w:ascii="Garamond" w:hAnsi="Garamond"/>
          <w:b/>
          <w:sz w:val="24"/>
          <w:szCs w:val="24"/>
          <w:u w:val="single"/>
        </w:rPr>
        <w:t>Ê</w:t>
      </w:r>
      <w:r w:rsidRPr="00DB6EBC">
        <w:rPr>
          <w:rFonts w:ascii="Garamond" w:hAnsi="Garamond"/>
          <w:b/>
          <w:sz w:val="24"/>
          <w:szCs w:val="24"/>
          <w:u w:val="single"/>
        </w:rPr>
        <w:t>NCIA</w:t>
      </w:r>
    </w:p>
    <w:p w14:paraId="0FECAAAB" w14:textId="77777777" w:rsidR="00407863" w:rsidRPr="00DB6EBC" w:rsidRDefault="00407863" w:rsidP="00DB6EBC">
      <w:pPr>
        <w:tabs>
          <w:tab w:val="left" w:pos="426"/>
        </w:tabs>
        <w:spacing w:after="0" w:line="240" w:lineRule="auto"/>
        <w:jc w:val="center"/>
        <w:rPr>
          <w:rFonts w:ascii="Garamond" w:hAnsi="Garamond"/>
          <w:bCs/>
          <w:sz w:val="24"/>
          <w:szCs w:val="24"/>
        </w:rPr>
      </w:pPr>
    </w:p>
    <w:p w14:paraId="055C0C76" w14:textId="77777777" w:rsidR="00407863" w:rsidRPr="00DB6EBC" w:rsidRDefault="00407863" w:rsidP="00A0098C">
      <w:pPr>
        <w:tabs>
          <w:tab w:val="left" w:pos="426"/>
        </w:tabs>
        <w:spacing w:after="0" w:line="240" w:lineRule="auto"/>
        <w:jc w:val="center"/>
        <w:rPr>
          <w:rFonts w:ascii="Garamond" w:hAnsi="Garamond"/>
          <w:bCs/>
          <w:sz w:val="24"/>
          <w:szCs w:val="24"/>
        </w:rPr>
      </w:pPr>
    </w:p>
    <w:p w14:paraId="3756B008" w14:textId="77777777" w:rsidR="00407863" w:rsidRPr="00DB6EBC" w:rsidRDefault="00407863" w:rsidP="00A0098C">
      <w:pPr>
        <w:pStyle w:val="Nivel01"/>
        <w:numPr>
          <w:ilvl w:val="0"/>
          <w:numId w:val="11"/>
        </w:numPr>
        <w:tabs>
          <w:tab w:val="clear" w:pos="567"/>
          <w:tab w:val="num" w:pos="0"/>
          <w:tab w:val="left" w:pos="284"/>
          <w:tab w:val="left" w:pos="1276"/>
        </w:tabs>
        <w:spacing w:before="0"/>
        <w:ind w:left="1436"/>
        <w:rPr>
          <w:rFonts w:ascii="Garamond" w:eastAsia="Arial" w:hAnsi="Garamond"/>
          <w:sz w:val="24"/>
        </w:rPr>
      </w:pPr>
      <w:r w:rsidRPr="00DB6EBC">
        <w:rPr>
          <w:rFonts w:ascii="Garamond" w:hAnsi="Garamond"/>
          <w:sz w:val="24"/>
        </w:rPr>
        <w:t>CONDIÇÕES GERAIS DA CONTRATAÇÃO</w:t>
      </w:r>
    </w:p>
    <w:p w14:paraId="13AC0058" w14:textId="77777777" w:rsidR="00407863" w:rsidRPr="00DB6EBC" w:rsidRDefault="00407863" w:rsidP="00A0098C">
      <w:pPr>
        <w:pStyle w:val="Nivel01"/>
        <w:numPr>
          <w:ilvl w:val="0"/>
          <w:numId w:val="0"/>
        </w:numPr>
        <w:spacing w:before="0"/>
        <w:rPr>
          <w:rFonts w:ascii="Garamond" w:hAnsi="Garamond"/>
          <w:sz w:val="24"/>
        </w:rPr>
      </w:pPr>
    </w:p>
    <w:p w14:paraId="4895F6DA" w14:textId="1141DB4C" w:rsidR="00407863" w:rsidRPr="00DB6EBC" w:rsidRDefault="00A0098C" w:rsidP="00A0098C">
      <w:pPr>
        <w:pStyle w:val="Nivel2"/>
        <w:tabs>
          <w:tab w:val="left" w:pos="426"/>
        </w:tabs>
        <w:spacing w:before="0" w:after="0" w:line="240" w:lineRule="auto"/>
        <w:ind w:left="0" w:firstLine="0"/>
        <w:rPr>
          <w:rFonts w:ascii="Garamond" w:hAnsi="Garamond"/>
          <w:color w:val="auto"/>
          <w:sz w:val="24"/>
          <w:szCs w:val="24"/>
        </w:rPr>
      </w:pPr>
      <w:r w:rsidRPr="00A0098C">
        <w:rPr>
          <w:rFonts w:ascii="Garamond" w:hAnsi="Garamond"/>
          <w:sz w:val="24"/>
          <w:szCs w:val="24"/>
        </w:rPr>
        <w:t>credenciamento e cadastramento de reserva de pessoa jurídica, para prestação de serviços médicos na especialidade de ginecologia e obstetrícia, durante o ano de 2026, conforme disposições constantes neste instrumento e seus anexos</w:t>
      </w:r>
      <w:r w:rsidR="00407863" w:rsidRPr="00DB6EBC">
        <w:rPr>
          <w:rFonts w:ascii="Garamond" w:hAnsi="Garamond"/>
          <w:sz w:val="24"/>
          <w:szCs w:val="24"/>
        </w:rPr>
        <w:t xml:space="preserve">. </w:t>
      </w:r>
    </w:p>
    <w:tbl>
      <w:tblPr>
        <w:tblStyle w:val="Tabelacomgrade"/>
        <w:tblW w:w="9228" w:type="dxa"/>
        <w:tblLayout w:type="fixed"/>
        <w:tblLook w:val="04A0" w:firstRow="1" w:lastRow="0" w:firstColumn="1" w:lastColumn="0" w:noHBand="0" w:noVBand="1"/>
      </w:tblPr>
      <w:tblGrid>
        <w:gridCol w:w="562"/>
        <w:gridCol w:w="851"/>
        <w:gridCol w:w="3260"/>
        <w:gridCol w:w="851"/>
        <w:gridCol w:w="850"/>
        <w:gridCol w:w="1418"/>
        <w:gridCol w:w="1436"/>
      </w:tblGrid>
      <w:tr w:rsidR="009A1B1C" w:rsidRPr="00DB6EBC" w14:paraId="1E494951" w14:textId="77777777" w:rsidTr="00F42E75">
        <w:tc>
          <w:tcPr>
            <w:tcW w:w="562" w:type="dxa"/>
          </w:tcPr>
          <w:p w14:paraId="24D4CEA5" w14:textId="77777777" w:rsidR="009A1B1C" w:rsidRPr="00DB6EBC" w:rsidRDefault="009A1B1C" w:rsidP="00A0098C">
            <w:pPr>
              <w:pStyle w:val="SemEspaamento"/>
              <w:ind w:left="-108"/>
              <w:jc w:val="center"/>
              <w:rPr>
                <w:rFonts w:ascii="Garamond" w:hAnsi="Garamond"/>
                <w:b/>
                <w:sz w:val="24"/>
                <w:szCs w:val="24"/>
              </w:rPr>
            </w:pPr>
            <w:r w:rsidRPr="00DB6EBC">
              <w:rPr>
                <w:rFonts w:ascii="Garamond" w:hAnsi="Garamond"/>
                <w:b/>
                <w:sz w:val="24"/>
                <w:szCs w:val="24"/>
              </w:rPr>
              <w:t>Seq.</w:t>
            </w:r>
          </w:p>
        </w:tc>
        <w:tc>
          <w:tcPr>
            <w:tcW w:w="851" w:type="dxa"/>
          </w:tcPr>
          <w:p w14:paraId="13086058" w14:textId="77777777" w:rsidR="009A1B1C" w:rsidRPr="00DB6EBC" w:rsidRDefault="009A1B1C" w:rsidP="00A0098C">
            <w:pPr>
              <w:pStyle w:val="SemEspaamento"/>
              <w:ind w:left="-105" w:right="-139"/>
              <w:jc w:val="center"/>
              <w:rPr>
                <w:rFonts w:ascii="Garamond" w:hAnsi="Garamond"/>
                <w:b/>
                <w:sz w:val="24"/>
                <w:szCs w:val="24"/>
              </w:rPr>
            </w:pPr>
            <w:r w:rsidRPr="00DB6EBC">
              <w:rPr>
                <w:rFonts w:ascii="Garamond" w:hAnsi="Garamond"/>
                <w:b/>
                <w:sz w:val="24"/>
                <w:szCs w:val="24"/>
              </w:rPr>
              <w:t>Código</w:t>
            </w:r>
          </w:p>
        </w:tc>
        <w:tc>
          <w:tcPr>
            <w:tcW w:w="3260" w:type="dxa"/>
          </w:tcPr>
          <w:p w14:paraId="4364BFA0" w14:textId="77777777" w:rsidR="009A1B1C" w:rsidRPr="00DB6EBC" w:rsidRDefault="009A1B1C" w:rsidP="00A0098C">
            <w:pPr>
              <w:pStyle w:val="SemEspaamento"/>
              <w:ind w:left="-106" w:right="-106"/>
              <w:jc w:val="both"/>
              <w:rPr>
                <w:rFonts w:ascii="Garamond" w:hAnsi="Garamond"/>
                <w:b/>
                <w:sz w:val="24"/>
                <w:szCs w:val="24"/>
              </w:rPr>
            </w:pPr>
            <w:r w:rsidRPr="00DB6EBC">
              <w:rPr>
                <w:rFonts w:ascii="Garamond" w:hAnsi="Garamond"/>
                <w:b/>
                <w:sz w:val="24"/>
                <w:szCs w:val="24"/>
              </w:rPr>
              <w:t>Descrição</w:t>
            </w:r>
          </w:p>
        </w:tc>
        <w:tc>
          <w:tcPr>
            <w:tcW w:w="851" w:type="dxa"/>
          </w:tcPr>
          <w:p w14:paraId="0B1824AF" w14:textId="77777777" w:rsidR="009A1B1C" w:rsidRPr="00DB6EBC" w:rsidRDefault="009A1B1C" w:rsidP="00A0098C">
            <w:pPr>
              <w:pStyle w:val="SemEspaamento"/>
              <w:jc w:val="center"/>
              <w:rPr>
                <w:rFonts w:ascii="Garamond" w:hAnsi="Garamond"/>
                <w:b/>
                <w:sz w:val="24"/>
                <w:szCs w:val="24"/>
              </w:rPr>
            </w:pPr>
            <w:proofErr w:type="spellStart"/>
            <w:r w:rsidRPr="00DB6EBC">
              <w:rPr>
                <w:rFonts w:ascii="Garamond" w:hAnsi="Garamond"/>
                <w:b/>
                <w:sz w:val="24"/>
                <w:szCs w:val="24"/>
              </w:rPr>
              <w:t>Unid</w:t>
            </w:r>
            <w:proofErr w:type="spellEnd"/>
          </w:p>
        </w:tc>
        <w:tc>
          <w:tcPr>
            <w:tcW w:w="850" w:type="dxa"/>
          </w:tcPr>
          <w:p w14:paraId="384412F5" w14:textId="77777777" w:rsidR="009A1B1C" w:rsidRPr="00DB6EBC" w:rsidRDefault="009A1B1C" w:rsidP="00A0098C">
            <w:pPr>
              <w:pStyle w:val="SemEspaamento"/>
              <w:ind w:left="-111" w:right="-103"/>
              <w:jc w:val="center"/>
              <w:rPr>
                <w:rFonts w:ascii="Garamond" w:hAnsi="Garamond"/>
                <w:b/>
                <w:sz w:val="24"/>
                <w:szCs w:val="24"/>
              </w:rPr>
            </w:pPr>
            <w:r w:rsidRPr="00DB6EBC">
              <w:rPr>
                <w:rFonts w:ascii="Garamond" w:hAnsi="Garamond"/>
                <w:b/>
                <w:sz w:val="24"/>
                <w:szCs w:val="24"/>
              </w:rPr>
              <w:t>Quant.</w:t>
            </w:r>
          </w:p>
        </w:tc>
        <w:tc>
          <w:tcPr>
            <w:tcW w:w="1418" w:type="dxa"/>
          </w:tcPr>
          <w:p w14:paraId="2698227D" w14:textId="77777777" w:rsidR="009A1B1C" w:rsidRPr="00DB6EBC" w:rsidRDefault="009A1B1C" w:rsidP="00A0098C">
            <w:pPr>
              <w:pStyle w:val="SemEspaamento"/>
              <w:jc w:val="center"/>
              <w:rPr>
                <w:rFonts w:ascii="Garamond" w:hAnsi="Garamond"/>
                <w:b/>
                <w:sz w:val="24"/>
                <w:szCs w:val="24"/>
              </w:rPr>
            </w:pPr>
            <w:r w:rsidRPr="00DB6EBC">
              <w:rPr>
                <w:rFonts w:ascii="Garamond" w:hAnsi="Garamond"/>
                <w:b/>
                <w:sz w:val="24"/>
                <w:szCs w:val="24"/>
              </w:rPr>
              <w:t>Valor Unit. Estimado</w:t>
            </w:r>
          </w:p>
        </w:tc>
        <w:tc>
          <w:tcPr>
            <w:tcW w:w="1436" w:type="dxa"/>
          </w:tcPr>
          <w:p w14:paraId="356FD4F3" w14:textId="77777777" w:rsidR="009A1B1C" w:rsidRPr="00DB6EBC" w:rsidRDefault="009A1B1C" w:rsidP="00A0098C">
            <w:pPr>
              <w:pStyle w:val="SemEspaamento"/>
              <w:jc w:val="center"/>
              <w:rPr>
                <w:rFonts w:ascii="Garamond" w:hAnsi="Garamond"/>
                <w:b/>
                <w:sz w:val="24"/>
                <w:szCs w:val="24"/>
              </w:rPr>
            </w:pPr>
            <w:r w:rsidRPr="00DB6EBC">
              <w:rPr>
                <w:rFonts w:ascii="Garamond" w:hAnsi="Garamond"/>
                <w:b/>
                <w:sz w:val="24"/>
                <w:szCs w:val="24"/>
              </w:rPr>
              <w:t>Valor Total Estimado</w:t>
            </w:r>
          </w:p>
        </w:tc>
      </w:tr>
      <w:tr w:rsidR="009A1B1C" w:rsidRPr="00DB6EBC" w14:paraId="4AD935E5" w14:textId="77777777" w:rsidTr="00F42E75">
        <w:tc>
          <w:tcPr>
            <w:tcW w:w="562" w:type="dxa"/>
          </w:tcPr>
          <w:p w14:paraId="7C8E767F" w14:textId="77777777" w:rsidR="009A1B1C" w:rsidRPr="00DB6EBC" w:rsidRDefault="009A1B1C" w:rsidP="00A0098C">
            <w:pPr>
              <w:pStyle w:val="SemEspaamento"/>
              <w:ind w:left="-108"/>
              <w:jc w:val="center"/>
              <w:rPr>
                <w:rFonts w:ascii="Garamond" w:hAnsi="Garamond"/>
                <w:sz w:val="24"/>
                <w:szCs w:val="24"/>
              </w:rPr>
            </w:pPr>
            <w:r w:rsidRPr="00DB6EBC">
              <w:rPr>
                <w:rFonts w:ascii="Garamond" w:hAnsi="Garamond"/>
                <w:sz w:val="24"/>
                <w:szCs w:val="24"/>
              </w:rPr>
              <w:t>01</w:t>
            </w:r>
          </w:p>
        </w:tc>
        <w:tc>
          <w:tcPr>
            <w:tcW w:w="851" w:type="dxa"/>
          </w:tcPr>
          <w:p w14:paraId="0064F0AF" w14:textId="7B51C618" w:rsidR="009A1B1C" w:rsidRPr="00DB6EBC" w:rsidRDefault="0014217B" w:rsidP="00A0098C">
            <w:pPr>
              <w:pStyle w:val="SemEspaamento"/>
              <w:ind w:left="-105" w:right="-139"/>
              <w:jc w:val="center"/>
              <w:rPr>
                <w:rFonts w:ascii="Garamond" w:hAnsi="Garamond"/>
                <w:sz w:val="24"/>
                <w:szCs w:val="24"/>
              </w:rPr>
            </w:pPr>
            <w:r>
              <w:rPr>
                <w:rFonts w:ascii="Garamond" w:hAnsi="Garamond"/>
                <w:sz w:val="24"/>
                <w:szCs w:val="24"/>
              </w:rPr>
              <w:t>86420</w:t>
            </w:r>
          </w:p>
        </w:tc>
        <w:tc>
          <w:tcPr>
            <w:tcW w:w="3260" w:type="dxa"/>
          </w:tcPr>
          <w:p w14:paraId="3B721782" w14:textId="77777777" w:rsidR="009A1B1C" w:rsidRPr="00DB6EBC" w:rsidRDefault="009A1B1C" w:rsidP="00A0098C">
            <w:pPr>
              <w:pStyle w:val="SemEspaamento"/>
              <w:ind w:left="-106" w:right="-106"/>
              <w:jc w:val="both"/>
              <w:rPr>
                <w:rFonts w:ascii="Garamond" w:hAnsi="Garamond"/>
                <w:sz w:val="24"/>
                <w:szCs w:val="24"/>
              </w:rPr>
            </w:pPr>
            <w:r w:rsidRPr="009A1B1C">
              <w:rPr>
                <w:rFonts w:ascii="Garamond" w:hAnsi="Garamond"/>
                <w:sz w:val="24"/>
                <w:szCs w:val="24"/>
              </w:rPr>
              <w:t>contratação de</w:t>
            </w:r>
            <w:r>
              <w:rPr>
                <w:rFonts w:ascii="Garamond" w:hAnsi="Garamond"/>
                <w:sz w:val="24"/>
                <w:szCs w:val="24"/>
              </w:rPr>
              <w:t xml:space="preserve"> </w:t>
            </w:r>
            <w:r w:rsidRPr="009A1B1C">
              <w:rPr>
                <w:rFonts w:ascii="Garamond" w:hAnsi="Garamond"/>
                <w:sz w:val="24"/>
                <w:szCs w:val="24"/>
              </w:rPr>
              <w:t>profissional na</w:t>
            </w:r>
            <w:r>
              <w:rPr>
                <w:rFonts w:ascii="Garamond" w:hAnsi="Garamond"/>
                <w:sz w:val="24"/>
                <w:szCs w:val="24"/>
              </w:rPr>
              <w:t xml:space="preserve"> </w:t>
            </w:r>
            <w:r w:rsidRPr="009A1B1C">
              <w:rPr>
                <w:rFonts w:ascii="Garamond" w:hAnsi="Garamond"/>
                <w:sz w:val="24"/>
                <w:szCs w:val="24"/>
              </w:rPr>
              <w:t>especialidade de</w:t>
            </w:r>
            <w:r>
              <w:rPr>
                <w:rFonts w:ascii="Garamond" w:hAnsi="Garamond"/>
                <w:sz w:val="24"/>
                <w:szCs w:val="24"/>
              </w:rPr>
              <w:t xml:space="preserve"> </w:t>
            </w:r>
            <w:r w:rsidRPr="009A1B1C">
              <w:rPr>
                <w:rFonts w:ascii="Garamond" w:hAnsi="Garamond"/>
                <w:sz w:val="24"/>
                <w:szCs w:val="24"/>
              </w:rPr>
              <w:t>ginecologia e</w:t>
            </w:r>
            <w:r>
              <w:rPr>
                <w:rFonts w:ascii="Garamond" w:hAnsi="Garamond"/>
                <w:sz w:val="24"/>
                <w:szCs w:val="24"/>
              </w:rPr>
              <w:t xml:space="preserve"> </w:t>
            </w:r>
            <w:r w:rsidRPr="009A1B1C">
              <w:rPr>
                <w:rFonts w:ascii="Garamond" w:hAnsi="Garamond"/>
                <w:sz w:val="24"/>
                <w:szCs w:val="24"/>
              </w:rPr>
              <w:t>obstetrícia</w:t>
            </w:r>
          </w:p>
        </w:tc>
        <w:tc>
          <w:tcPr>
            <w:tcW w:w="851" w:type="dxa"/>
          </w:tcPr>
          <w:p w14:paraId="22FC96F8" w14:textId="77777777" w:rsidR="009A1B1C" w:rsidRPr="00DB6EBC" w:rsidRDefault="009A1B1C" w:rsidP="00A0098C">
            <w:pPr>
              <w:pStyle w:val="SemEspaamento"/>
              <w:jc w:val="center"/>
              <w:rPr>
                <w:rFonts w:ascii="Garamond" w:hAnsi="Garamond"/>
                <w:sz w:val="24"/>
                <w:szCs w:val="24"/>
              </w:rPr>
            </w:pPr>
            <w:proofErr w:type="spellStart"/>
            <w:r w:rsidRPr="00DB6EBC">
              <w:rPr>
                <w:rFonts w:ascii="Garamond" w:hAnsi="Garamond"/>
                <w:sz w:val="24"/>
                <w:szCs w:val="24"/>
              </w:rPr>
              <w:t>Ps</w:t>
            </w:r>
            <w:proofErr w:type="spellEnd"/>
          </w:p>
        </w:tc>
        <w:tc>
          <w:tcPr>
            <w:tcW w:w="850" w:type="dxa"/>
          </w:tcPr>
          <w:p w14:paraId="4F38678F" w14:textId="77777777" w:rsidR="009A1B1C" w:rsidRPr="00DB6EBC" w:rsidRDefault="009A1B1C" w:rsidP="00A0098C">
            <w:pPr>
              <w:pStyle w:val="SemEspaamento"/>
              <w:ind w:left="-111" w:right="-103"/>
              <w:jc w:val="center"/>
              <w:rPr>
                <w:rFonts w:ascii="Garamond" w:hAnsi="Garamond"/>
                <w:sz w:val="24"/>
                <w:szCs w:val="24"/>
              </w:rPr>
            </w:pPr>
            <w:r>
              <w:rPr>
                <w:rFonts w:ascii="Garamond" w:hAnsi="Garamond"/>
                <w:sz w:val="24"/>
                <w:szCs w:val="24"/>
              </w:rPr>
              <w:t>2.640</w:t>
            </w:r>
          </w:p>
        </w:tc>
        <w:tc>
          <w:tcPr>
            <w:tcW w:w="1418" w:type="dxa"/>
          </w:tcPr>
          <w:p w14:paraId="41E9AD05" w14:textId="7DB19836" w:rsidR="009A1B1C" w:rsidRPr="00DB6EBC" w:rsidRDefault="009A1B1C" w:rsidP="00A0098C">
            <w:pPr>
              <w:pStyle w:val="SemEspaamento"/>
              <w:jc w:val="center"/>
              <w:rPr>
                <w:rFonts w:ascii="Garamond" w:hAnsi="Garamond"/>
                <w:sz w:val="24"/>
                <w:szCs w:val="24"/>
              </w:rPr>
            </w:pPr>
            <w:r>
              <w:rPr>
                <w:rFonts w:ascii="Garamond" w:hAnsi="Garamond"/>
                <w:sz w:val="24"/>
                <w:szCs w:val="24"/>
              </w:rPr>
              <w:t>R$ 45,00</w:t>
            </w:r>
          </w:p>
        </w:tc>
        <w:tc>
          <w:tcPr>
            <w:tcW w:w="1436" w:type="dxa"/>
          </w:tcPr>
          <w:p w14:paraId="3C9F6B03" w14:textId="2E0815D7" w:rsidR="009A1B1C" w:rsidRPr="00DB6EBC" w:rsidRDefault="009A1B1C" w:rsidP="00A0098C">
            <w:pPr>
              <w:pStyle w:val="SemEspaamento"/>
              <w:jc w:val="center"/>
              <w:rPr>
                <w:rFonts w:ascii="Garamond" w:hAnsi="Garamond"/>
                <w:sz w:val="24"/>
                <w:szCs w:val="24"/>
              </w:rPr>
            </w:pPr>
            <w:r>
              <w:rPr>
                <w:rFonts w:ascii="Garamond" w:hAnsi="Garamond"/>
                <w:sz w:val="24"/>
                <w:szCs w:val="24"/>
              </w:rPr>
              <w:t>R$ 118.800,00</w:t>
            </w:r>
          </w:p>
        </w:tc>
      </w:tr>
    </w:tbl>
    <w:p w14:paraId="237583B6" w14:textId="7E6B509E" w:rsidR="00407863" w:rsidRPr="00DB6EBC" w:rsidRDefault="00407863" w:rsidP="00A0098C">
      <w:pPr>
        <w:pStyle w:val="Nvel2-Red"/>
        <w:tabs>
          <w:tab w:val="left" w:pos="426"/>
        </w:tabs>
        <w:spacing w:before="0" w:after="0" w:line="240" w:lineRule="auto"/>
        <w:ind w:left="0" w:firstLine="0"/>
        <w:rPr>
          <w:rFonts w:ascii="Garamond" w:hAnsi="Garamond" w:cs="Times New Roman"/>
          <w:i w:val="0"/>
          <w:color w:val="auto"/>
          <w:sz w:val="24"/>
          <w:szCs w:val="24"/>
        </w:rPr>
      </w:pPr>
      <w:r w:rsidRPr="00DB6EBC">
        <w:rPr>
          <w:rFonts w:ascii="Garamond" w:hAnsi="Garamond" w:cs="Times New Roman"/>
          <w:i w:val="0"/>
          <w:color w:val="auto"/>
          <w:sz w:val="24"/>
          <w:szCs w:val="24"/>
        </w:rPr>
        <w:t xml:space="preserve">O prazo de vigência da contratação é de </w:t>
      </w:r>
      <w:r w:rsidR="00D6203D" w:rsidRPr="00DB6EBC">
        <w:rPr>
          <w:rFonts w:ascii="Garamond" w:hAnsi="Garamond" w:cs="Times New Roman"/>
          <w:i w:val="0"/>
          <w:color w:val="auto"/>
          <w:sz w:val="24"/>
          <w:szCs w:val="24"/>
        </w:rPr>
        <w:t>01 (um) ano,</w:t>
      </w:r>
      <w:r w:rsidRPr="00DB6EBC">
        <w:rPr>
          <w:rFonts w:ascii="Garamond" w:hAnsi="Garamond" w:cs="Times New Roman"/>
          <w:i w:val="0"/>
          <w:color w:val="auto"/>
          <w:sz w:val="24"/>
          <w:szCs w:val="24"/>
        </w:rPr>
        <w:t xml:space="preserve"> contados da assinatura do contrato, na forma do artigo 10</w:t>
      </w:r>
      <w:r w:rsidR="009A1B1C">
        <w:rPr>
          <w:rFonts w:ascii="Garamond" w:hAnsi="Garamond" w:cs="Times New Roman"/>
          <w:i w:val="0"/>
          <w:color w:val="auto"/>
          <w:sz w:val="24"/>
          <w:szCs w:val="24"/>
        </w:rPr>
        <w:t>6 e 107 ambos d</w:t>
      </w:r>
      <w:r w:rsidRPr="00DB6EBC">
        <w:rPr>
          <w:rFonts w:ascii="Garamond" w:hAnsi="Garamond" w:cs="Times New Roman"/>
          <w:i w:val="0"/>
          <w:color w:val="auto"/>
          <w:sz w:val="24"/>
          <w:szCs w:val="24"/>
        </w:rPr>
        <w:t>a Lei n° 14.133, de 2021.</w:t>
      </w:r>
    </w:p>
    <w:p w14:paraId="42962F78" w14:textId="77777777" w:rsidR="00407863" w:rsidRPr="00DB6EBC" w:rsidRDefault="00407863" w:rsidP="00A0098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sz w:val="24"/>
          <w:szCs w:val="24"/>
        </w:rPr>
        <w:t xml:space="preserve">O contrato oferece maior </w:t>
      </w:r>
      <w:r w:rsidRPr="00DB6EBC">
        <w:rPr>
          <w:rFonts w:ascii="Garamond" w:hAnsi="Garamond" w:cs="Times New Roman"/>
          <w:color w:val="auto"/>
          <w:sz w:val="24"/>
          <w:szCs w:val="24"/>
        </w:rPr>
        <w:t>detalhamento das regras que serão aplicadas em relação à vigência da contratação.</w:t>
      </w:r>
    </w:p>
    <w:p w14:paraId="16A7F3D3" w14:textId="77777777" w:rsidR="00407863" w:rsidRPr="00DB6EBC" w:rsidRDefault="00407863" w:rsidP="00A0098C">
      <w:pPr>
        <w:pStyle w:val="Nivel2"/>
        <w:numPr>
          <w:ilvl w:val="0"/>
          <w:numId w:val="0"/>
        </w:numPr>
        <w:tabs>
          <w:tab w:val="left" w:pos="426"/>
        </w:tabs>
        <w:spacing w:before="0" w:after="0" w:line="240" w:lineRule="auto"/>
        <w:rPr>
          <w:rFonts w:ascii="Garamond" w:hAnsi="Garamond" w:cs="Times New Roman"/>
          <w:color w:val="auto"/>
          <w:sz w:val="24"/>
          <w:szCs w:val="24"/>
        </w:rPr>
      </w:pPr>
    </w:p>
    <w:p w14:paraId="4441A857" w14:textId="77777777" w:rsidR="00407863" w:rsidRPr="00DB6EBC" w:rsidRDefault="00407863" w:rsidP="00A0098C">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FUNDAMENTAÇÃO E DESCRIÇÃO DA NECESSIDADE DA CONTRATAÇÃO</w:t>
      </w:r>
    </w:p>
    <w:p w14:paraId="19100291" w14:textId="15215871" w:rsidR="00407863" w:rsidRPr="00DB6EBC" w:rsidRDefault="00B00E2E" w:rsidP="00A0098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O objeto do presente termo é de caráter essencial, justificando-se pela necessidade imediata de prestação de serviços na especialidade de Ginecologia e Obstetrícia, destinados à Secretaria Municipal de Saúde de Conceição das Alagoas/MG através da Subsecretaria de Atenção Básica.</w:t>
      </w:r>
    </w:p>
    <w:p w14:paraId="1D95BB56" w14:textId="77777777" w:rsidR="00B00E2E" w:rsidRPr="00DB6EBC" w:rsidRDefault="00B00E2E" w:rsidP="00DB6EBC">
      <w:pPr>
        <w:pStyle w:val="Nivel2"/>
        <w:tabs>
          <w:tab w:val="left" w:pos="426"/>
        </w:tabs>
        <w:spacing w:before="0" w:after="0" w:line="240" w:lineRule="auto"/>
        <w:ind w:left="0" w:firstLine="0"/>
        <w:rPr>
          <w:rFonts w:ascii="Garamond" w:hAnsi="Garamond"/>
          <w:sz w:val="24"/>
          <w:szCs w:val="24"/>
        </w:rPr>
      </w:pPr>
      <w:r w:rsidRPr="00B00E2E">
        <w:rPr>
          <w:rFonts w:ascii="Garamond" w:hAnsi="Garamond"/>
          <w:sz w:val="24"/>
          <w:szCs w:val="24"/>
        </w:rPr>
        <w:t>A contratação visa suprir a demanda reprimida por consultas ambulatoriais em</w:t>
      </w:r>
      <w:r w:rsidRPr="00DB6EBC">
        <w:rPr>
          <w:rFonts w:ascii="Garamond" w:hAnsi="Garamond"/>
          <w:sz w:val="24"/>
          <w:szCs w:val="24"/>
        </w:rPr>
        <w:t xml:space="preserve"> </w:t>
      </w:r>
      <w:r w:rsidRPr="00B00E2E">
        <w:rPr>
          <w:rFonts w:ascii="Garamond" w:hAnsi="Garamond"/>
          <w:sz w:val="24"/>
          <w:szCs w:val="24"/>
        </w:rPr>
        <w:t>Ginecologia e Obstetrícia, decorrente do aumento significativo na procura por</w:t>
      </w:r>
      <w:r w:rsidRPr="00DB6EBC">
        <w:rPr>
          <w:rFonts w:ascii="Garamond" w:hAnsi="Garamond"/>
          <w:sz w:val="24"/>
          <w:szCs w:val="24"/>
        </w:rPr>
        <w:t xml:space="preserve"> </w:t>
      </w:r>
      <w:r w:rsidRPr="00B00E2E">
        <w:rPr>
          <w:rFonts w:ascii="Garamond" w:hAnsi="Garamond"/>
          <w:sz w:val="24"/>
          <w:szCs w:val="24"/>
        </w:rPr>
        <w:t>atendimentos especializados nessa área encaminhados pela Atenção Primária, o que</w:t>
      </w:r>
      <w:r w:rsidRPr="00DB6EBC">
        <w:rPr>
          <w:rFonts w:ascii="Garamond" w:hAnsi="Garamond"/>
          <w:sz w:val="24"/>
          <w:szCs w:val="24"/>
        </w:rPr>
        <w:t xml:space="preserve"> </w:t>
      </w:r>
      <w:r w:rsidRPr="00B00E2E">
        <w:rPr>
          <w:rFonts w:ascii="Garamond" w:hAnsi="Garamond"/>
          <w:sz w:val="24"/>
          <w:szCs w:val="24"/>
        </w:rPr>
        <w:t>torna imprescindível a contratação proposta para garantir a continuidade e a</w:t>
      </w:r>
      <w:r w:rsidRPr="00DB6EBC">
        <w:rPr>
          <w:rFonts w:ascii="Garamond" w:hAnsi="Garamond"/>
          <w:sz w:val="24"/>
          <w:szCs w:val="24"/>
        </w:rPr>
        <w:t xml:space="preserve"> </w:t>
      </w:r>
      <w:r w:rsidRPr="00B00E2E">
        <w:rPr>
          <w:rFonts w:ascii="Garamond" w:hAnsi="Garamond"/>
          <w:sz w:val="24"/>
          <w:szCs w:val="24"/>
        </w:rPr>
        <w:t>integralidade da assistência prestada à população.</w:t>
      </w:r>
      <w:r w:rsidRPr="00DB6EBC">
        <w:rPr>
          <w:rFonts w:ascii="Garamond" w:hAnsi="Garamond"/>
          <w:sz w:val="24"/>
          <w:szCs w:val="24"/>
        </w:rPr>
        <w:t xml:space="preserve"> </w:t>
      </w:r>
    </w:p>
    <w:p w14:paraId="1880EB35" w14:textId="77777777" w:rsidR="00D97F58" w:rsidRPr="00DB6EBC" w:rsidRDefault="00B00E2E"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 presente necessidade encontra respaldo nos dispositivos legais que asseguram o direito à saúde, conforme a Constituição Federal de 1988, em seu art. 196, que dispõe: </w:t>
      </w:r>
      <w:r w:rsidRPr="00DB6EBC">
        <w:rPr>
          <w:rFonts w:ascii="Garamond" w:hAnsi="Garamond"/>
          <w:i/>
          <w:iCs/>
          <w:sz w:val="24"/>
          <w:szCs w:val="24"/>
        </w:rPr>
        <w:t>“A saúde é direito de todos e dever do Estado, garantido mediante políticas sociais e econômicas que visem à redução do risco de doença e de outros agravos e ao acesso universal e igualitário às ações e serviços para sua promoção, proteção e recuperação”</w:t>
      </w:r>
      <w:r w:rsidRPr="00DB6EBC">
        <w:rPr>
          <w:rFonts w:ascii="Garamond" w:hAnsi="Garamond"/>
          <w:sz w:val="24"/>
          <w:szCs w:val="24"/>
        </w:rPr>
        <w:t xml:space="preserve">. </w:t>
      </w:r>
    </w:p>
    <w:p w14:paraId="6FD164D8" w14:textId="04D3A212" w:rsidR="00D97F58" w:rsidRPr="00DB6EBC" w:rsidRDefault="00D97F58"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Da mesma forma, a Lei Federal no 8.080/1990, em seu art. 2o, reforça que: </w:t>
      </w:r>
      <w:r w:rsidRPr="00DB6EBC">
        <w:rPr>
          <w:rFonts w:ascii="Garamond" w:hAnsi="Garamond"/>
          <w:i/>
          <w:iCs/>
          <w:sz w:val="24"/>
          <w:szCs w:val="24"/>
        </w:rPr>
        <w:t>“A saúde é um direito fundamental do ser humano, devendo o Estado prover as condições indispensáveis ao pleno exercício.</w:t>
      </w:r>
    </w:p>
    <w:p w14:paraId="18E2DD1A" w14:textId="72061E9D" w:rsidR="00D97F58" w:rsidRPr="00DB6EBC" w:rsidRDefault="00D97F58"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Considerando o dever da Administração Pública de assegurar atendimento digno, resolutivo e contínuo na rede de saúde municipal, a contratação proposta mostra-se imprescindível para garantir a integralidade da assistência em saúde contínua e longitudinal em Ginecologia e Obstetrícia, alinhada aos princípios do Sistema Único de Saúde (SUS).</w:t>
      </w:r>
    </w:p>
    <w:p w14:paraId="3094F899" w14:textId="079D39E2" w:rsidR="00D97F58" w:rsidRPr="00DB6EBC" w:rsidRDefault="00D97F58"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Com a efetivação da contratação, busca-se atender de forma plena às necessidades identificadas pela área requisitante, assegurando a continuidade e a qualidade da prestação dos serviços públicos de saúde.</w:t>
      </w:r>
    </w:p>
    <w:p w14:paraId="5280E3E3" w14:textId="77777777" w:rsidR="00D97F58" w:rsidRPr="00DB6EBC" w:rsidRDefault="00D97F58"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A descrição da necessidade visa identificar a solução mais adequada e eficiente sob a ótica do interesse público, garantindo economicidade, efetividade e aderência à realidade assistencial do município.</w:t>
      </w:r>
    </w:p>
    <w:p w14:paraId="0D138BC2" w14:textId="606A0276" w:rsidR="00D97F58" w:rsidRPr="00DB6EBC" w:rsidRDefault="00D97F58"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Para tanto, a Administração realiza uma estimativa detalhada dos quantitativos e especificações, conforme a demanda apresentada, buscando a eficiência e a vantajosidade nas </w:t>
      </w:r>
      <w:r w:rsidRPr="00DB6EBC">
        <w:rPr>
          <w:rFonts w:ascii="Garamond" w:hAnsi="Garamond"/>
          <w:sz w:val="24"/>
          <w:szCs w:val="24"/>
        </w:rPr>
        <w:lastRenderedPageBreak/>
        <w:t>contratações públicas, em conformidade com os princípios da nova Lei de Licitações e Contratos (Lei no 14.133/2021).</w:t>
      </w:r>
    </w:p>
    <w:p w14:paraId="163F2BD3" w14:textId="77777777" w:rsidR="00407863" w:rsidRPr="00DB6EBC" w:rsidRDefault="00407863" w:rsidP="00DB6EBC">
      <w:pPr>
        <w:pStyle w:val="Nivel2"/>
        <w:numPr>
          <w:ilvl w:val="0"/>
          <w:numId w:val="0"/>
        </w:numPr>
        <w:tabs>
          <w:tab w:val="left" w:pos="426"/>
          <w:tab w:val="left" w:pos="1276"/>
        </w:tabs>
        <w:spacing w:before="0" w:after="0" w:line="240" w:lineRule="auto"/>
        <w:rPr>
          <w:rFonts w:ascii="Garamond" w:hAnsi="Garamond"/>
          <w:color w:val="auto"/>
          <w:sz w:val="24"/>
          <w:szCs w:val="24"/>
        </w:rPr>
      </w:pPr>
    </w:p>
    <w:p w14:paraId="10810B82"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 xml:space="preserve">DESCRIÇÃO DA SOLUÇÃO COMO UM TODO  </w:t>
      </w:r>
    </w:p>
    <w:p w14:paraId="41A32323" w14:textId="77777777" w:rsidR="00407863" w:rsidRPr="00DB6EBC" w:rsidRDefault="00407863" w:rsidP="00DB6EBC">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A descrição da solução como um todo encontra-se pormenorizada em tópico específico dos Estudos Técnicos Preliminares, apêndice deste Termo de Referência.</w:t>
      </w:r>
    </w:p>
    <w:p w14:paraId="2A87D64D" w14:textId="77777777" w:rsidR="00407863" w:rsidRPr="00DB6EBC" w:rsidRDefault="00407863" w:rsidP="00DB6EBC">
      <w:pPr>
        <w:pStyle w:val="Nivel2"/>
        <w:numPr>
          <w:ilvl w:val="0"/>
          <w:numId w:val="0"/>
        </w:numPr>
        <w:tabs>
          <w:tab w:val="left" w:pos="426"/>
          <w:tab w:val="left" w:pos="1276"/>
        </w:tabs>
        <w:spacing w:before="0" w:after="0" w:line="240" w:lineRule="auto"/>
        <w:rPr>
          <w:rFonts w:ascii="Garamond" w:hAnsi="Garamond" w:cs="Times New Roman"/>
          <w:i/>
          <w:color w:val="auto"/>
          <w:sz w:val="24"/>
          <w:szCs w:val="24"/>
        </w:rPr>
      </w:pPr>
    </w:p>
    <w:p w14:paraId="3835009F"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REQUISITOS DA CONTRATAÇÃO</w:t>
      </w:r>
    </w:p>
    <w:p w14:paraId="630C5341" w14:textId="456A94D7" w:rsidR="00D97F58" w:rsidRPr="00D97F58"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Os serviços deverão ser executados de acordo com as necessidades da Secretaria</w:t>
      </w:r>
      <w:r w:rsidR="00DB6EBC" w:rsidRPr="00DB6EBC">
        <w:rPr>
          <w:rFonts w:ascii="Garamond" w:hAnsi="Garamond"/>
          <w:sz w:val="24"/>
          <w:szCs w:val="24"/>
        </w:rPr>
        <w:t xml:space="preserve"> </w:t>
      </w:r>
      <w:r w:rsidRPr="00D97F58">
        <w:rPr>
          <w:rFonts w:ascii="Garamond" w:hAnsi="Garamond"/>
          <w:sz w:val="24"/>
          <w:szCs w:val="24"/>
        </w:rPr>
        <w:t>Municipal de Saúde do Município de Conceição das Alagoas/MG.</w:t>
      </w:r>
    </w:p>
    <w:p w14:paraId="37746EAB" w14:textId="2A649A21" w:rsidR="00D97F58" w:rsidRPr="00D97F58"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A execução será realizada por profissionais devidamente habilitados e</w:t>
      </w:r>
      <w:r w:rsidR="00DB6EBC" w:rsidRPr="00DB6EBC">
        <w:rPr>
          <w:rFonts w:ascii="Garamond" w:hAnsi="Garamond"/>
          <w:sz w:val="24"/>
          <w:szCs w:val="24"/>
        </w:rPr>
        <w:t xml:space="preserve"> </w:t>
      </w:r>
      <w:r w:rsidRPr="00D97F58">
        <w:rPr>
          <w:rFonts w:ascii="Garamond" w:hAnsi="Garamond"/>
          <w:sz w:val="24"/>
          <w:szCs w:val="24"/>
        </w:rPr>
        <w:t>especializados na área de Ginecologia e Obstetrícia, na quantidade previamente</w:t>
      </w:r>
      <w:r w:rsidR="00DB6EBC" w:rsidRPr="00DB6EBC">
        <w:rPr>
          <w:rFonts w:ascii="Garamond" w:hAnsi="Garamond"/>
          <w:sz w:val="24"/>
          <w:szCs w:val="24"/>
        </w:rPr>
        <w:t xml:space="preserve"> </w:t>
      </w:r>
      <w:r w:rsidRPr="00D97F58">
        <w:rPr>
          <w:rFonts w:ascii="Garamond" w:hAnsi="Garamond"/>
          <w:sz w:val="24"/>
          <w:szCs w:val="24"/>
        </w:rPr>
        <w:t>estabelecida e em horários definidos de comum acordo entre as partes, de forma a</w:t>
      </w:r>
      <w:r w:rsidRPr="00DB6EBC">
        <w:rPr>
          <w:rFonts w:ascii="Garamond" w:hAnsi="Garamond"/>
          <w:sz w:val="24"/>
          <w:szCs w:val="24"/>
        </w:rPr>
        <w:t xml:space="preserve"> </w:t>
      </w:r>
      <w:r w:rsidRPr="00D97F58">
        <w:rPr>
          <w:rFonts w:ascii="Garamond" w:hAnsi="Garamond"/>
          <w:sz w:val="24"/>
          <w:szCs w:val="24"/>
        </w:rPr>
        <w:t>garantir a continuidade e a eficiência do atendimento à população.</w:t>
      </w:r>
    </w:p>
    <w:p w14:paraId="3FD90101" w14:textId="5FEFBB88" w:rsidR="00D97F58" w:rsidRPr="00D97F58"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A remuneração pelos serviços credenciados observará os valores fixados na</w:t>
      </w:r>
      <w:r w:rsidRPr="00DB6EBC">
        <w:rPr>
          <w:rFonts w:ascii="Garamond" w:hAnsi="Garamond"/>
          <w:sz w:val="24"/>
          <w:szCs w:val="24"/>
        </w:rPr>
        <w:t xml:space="preserve"> </w:t>
      </w:r>
      <w:r w:rsidRPr="00D97F58">
        <w:rPr>
          <w:rFonts w:ascii="Garamond" w:hAnsi="Garamond"/>
          <w:sz w:val="24"/>
          <w:szCs w:val="24"/>
        </w:rPr>
        <w:t>Resolução vigente do Conselho Municipal de Saúde.</w:t>
      </w:r>
    </w:p>
    <w:p w14:paraId="09B07201" w14:textId="0C8D40FF" w:rsidR="00D97F58" w:rsidRPr="00D97F58"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É expressamente proibida a cobrança ou o pagamento de qualquer sobretaxa em</w:t>
      </w:r>
      <w:r w:rsidRPr="00DB6EBC">
        <w:rPr>
          <w:rFonts w:ascii="Garamond" w:hAnsi="Garamond"/>
          <w:sz w:val="24"/>
          <w:szCs w:val="24"/>
        </w:rPr>
        <w:t xml:space="preserve"> </w:t>
      </w:r>
      <w:r w:rsidRPr="00D97F58">
        <w:rPr>
          <w:rFonts w:ascii="Garamond" w:hAnsi="Garamond"/>
          <w:sz w:val="24"/>
          <w:szCs w:val="24"/>
        </w:rPr>
        <w:t xml:space="preserve">relação ao valor contratado, ou do cometimento a terceiros (associação de </w:t>
      </w:r>
      <w:proofErr w:type="gramStart"/>
      <w:r w:rsidRPr="00D97F58">
        <w:rPr>
          <w:rFonts w:ascii="Garamond" w:hAnsi="Garamond"/>
          <w:sz w:val="24"/>
          <w:szCs w:val="24"/>
        </w:rPr>
        <w:t>servidores,</w:t>
      </w:r>
      <w:r w:rsidRPr="00DB6EBC">
        <w:rPr>
          <w:rFonts w:ascii="Garamond" w:hAnsi="Garamond"/>
          <w:sz w:val="24"/>
          <w:szCs w:val="24"/>
        </w:rPr>
        <w:t xml:space="preserve"> </w:t>
      </w:r>
      <w:proofErr w:type="spellStart"/>
      <w:r w:rsidRPr="00D97F58">
        <w:rPr>
          <w:rFonts w:ascii="Garamond" w:hAnsi="Garamond"/>
          <w:sz w:val="24"/>
          <w:szCs w:val="24"/>
        </w:rPr>
        <w:t>etc</w:t>
      </w:r>
      <w:proofErr w:type="spellEnd"/>
      <w:proofErr w:type="gramEnd"/>
      <w:r w:rsidRPr="00D97F58">
        <w:rPr>
          <w:rFonts w:ascii="Garamond" w:hAnsi="Garamond"/>
          <w:sz w:val="24"/>
          <w:szCs w:val="24"/>
        </w:rPr>
        <w:t xml:space="preserve">) </w:t>
      </w:r>
      <w:proofErr w:type="gramStart"/>
      <w:r w:rsidRPr="00D97F58">
        <w:rPr>
          <w:rFonts w:ascii="Garamond" w:hAnsi="Garamond"/>
          <w:sz w:val="24"/>
          <w:szCs w:val="24"/>
        </w:rPr>
        <w:t xml:space="preserve">da </w:t>
      </w:r>
      <w:r w:rsidRPr="00DB6EBC">
        <w:rPr>
          <w:rFonts w:ascii="Garamond" w:hAnsi="Garamond"/>
          <w:sz w:val="24"/>
          <w:szCs w:val="24"/>
        </w:rPr>
        <w:t xml:space="preserve"> </w:t>
      </w:r>
      <w:r w:rsidR="009A1B1C" w:rsidRPr="00D97F58">
        <w:rPr>
          <w:rFonts w:ascii="Garamond" w:hAnsi="Garamond"/>
          <w:sz w:val="24"/>
          <w:szCs w:val="24"/>
        </w:rPr>
        <w:t>atribuição</w:t>
      </w:r>
      <w:proofErr w:type="gramEnd"/>
      <w:r w:rsidRPr="00D97F58">
        <w:rPr>
          <w:rFonts w:ascii="Garamond" w:hAnsi="Garamond"/>
          <w:sz w:val="24"/>
          <w:szCs w:val="24"/>
        </w:rPr>
        <w:t xml:space="preserve"> de proceder ao credenciamento ou intermediação do pagamento dos</w:t>
      </w:r>
      <w:r w:rsidRPr="00DB6EBC">
        <w:rPr>
          <w:rFonts w:ascii="Garamond" w:hAnsi="Garamond"/>
          <w:sz w:val="24"/>
          <w:szCs w:val="24"/>
        </w:rPr>
        <w:t xml:space="preserve"> </w:t>
      </w:r>
      <w:r w:rsidRPr="00D97F58">
        <w:rPr>
          <w:rFonts w:ascii="Garamond" w:hAnsi="Garamond"/>
          <w:sz w:val="24"/>
          <w:szCs w:val="24"/>
        </w:rPr>
        <w:t>serviços prestados.</w:t>
      </w:r>
    </w:p>
    <w:p w14:paraId="694FB9E0" w14:textId="77886737" w:rsidR="00D97F58" w:rsidRPr="00D97F58"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 xml:space="preserve"> A prestação de serviços deverá observar todas as normas editadas pelas autoridades</w:t>
      </w:r>
      <w:r w:rsidRPr="00DB6EBC">
        <w:rPr>
          <w:rFonts w:ascii="Garamond" w:hAnsi="Garamond"/>
          <w:sz w:val="24"/>
          <w:szCs w:val="24"/>
        </w:rPr>
        <w:t xml:space="preserve"> </w:t>
      </w:r>
      <w:r w:rsidRPr="00D97F58">
        <w:rPr>
          <w:rFonts w:ascii="Garamond" w:hAnsi="Garamond"/>
          <w:sz w:val="24"/>
          <w:szCs w:val="24"/>
        </w:rPr>
        <w:t>de saúde a nível Federal, Estadual e Municipal, cumprindo-se os dispositivos de leis,</w:t>
      </w:r>
      <w:r w:rsidRPr="00DB6EBC">
        <w:rPr>
          <w:rFonts w:ascii="Garamond" w:hAnsi="Garamond"/>
          <w:sz w:val="24"/>
          <w:szCs w:val="24"/>
        </w:rPr>
        <w:t xml:space="preserve"> </w:t>
      </w:r>
      <w:r w:rsidRPr="00D97F58">
        <w:rPr>
          <w:rFonts w:ascii="Garamond" w:hAnsi="Garamond"/>
          <w:sz w:val="24"/>
          <w:szCs w:val="24"/>
        </w:rPr>
        <w:t>portarias, resoluções, códigos de ética e outras espécies normativas pertinentes.</w:t>
      </w:r>
    </w:p>
    <w:p w14:paraId="64659386" w14:textId="22033F05" w:rsidR="00407863" w:rsidRPr="00DB6EBC" w:rsidRDefault="00D97F58" w:rsidP="00DB6EBC">
      <w:pPr>
        <w:pStyle w:val="Nivel2"/>
        <w:tabs>
          <w:tab w:val="left" w:pos="426"/>
        </w:tabs>
        <w:spacing w:before="0" w:after="0" w:line="240" w:lineRule="auto"/>
        <w:ind w:left="0" w:firstLine="0"/>
        <w:rPr>
          <w:rFonts w:ascii="Garamond" w:hAnsi="Garamond"/>
          <w:sz w:val="24"/>
          <w:szCs w:val="24"/>
        </w:rPr>
      </w:pPr>
      <w:r w:rsidRPr="00D97F58">
        <w:rPr>
          <w:rFonts w:ascii="Garamond" w:hAnsi="Garamond"/>
          <w:sz w:val="24"/>
          <w:szCs w:val="24"/>
        </w:rPr>
        <w:t>O contratado será obrigado a reparar, corrigir, remover, reconstruir ou substituir, a</w:t>
      </w:r>
      <w:r w:rsidRPr="00DB6EBC">
        <w:rPr>
          <w:rFonts w:ascii="Garamond" w:hAnsi="Garamond"/>
          <w:sz w:val="24"/>
          <w:szCs w:val="24"/>
        </w:rPr>
        <w:t xml:space="preserve"> </w:t>
      </w:r>
      <w:r w:rsidRPr="00D97F58">
        <w:rPr>
          <w:rFonts w:ascii="Garamond" w:hAnsi="Garamond"/>
          <w:sz w:val="24"/>
          <w:szCs w:val="24"/>
        </w:rPr>
        <w:t>suas expensas, no total ou em parte, o objeto do contrato em que se verificarem vícios,</w:t>
      </w:r>
      <w:r w:rsidRPr="00DB6EBC">
        <w:rPr>
          <w:rFonts w:ascii="Garamond" w:hAnsi="Garamond"/>
          <w:sz w:val="24"/>
          <w:szCs w:val="24"/>
        </w:rPr>
        <w:t xml:space="preserve"> </w:t>
      </w:r>
      <w:r w:rsidRPr="00D97F58">
        <w:rPr>
          <w:rFonts w:ascii="Garamond" w:hAnsi="Garamond"/>
          <w:sz w:val="24"/>
          <w:szCs w:val="24"/>
        </w:rPr>
        <w:t>defeitos ou incorreções resultantes de sua execução ou de materiais nela empregados.</w:t>
      </w:r>
    </w:p>
    <w:p w14:paraId="567FA2B5" w14:textId="7195681F" w:rsidR="00DB6EBC" w:rsidRPr="00DB6EBC" w:rsidRDefault="00DB6EBC"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O contratado será responsável pelos danos causados diretamente à Administração ou a terceiros em razão da execução do contrato, e não excluirá nem reduzirá essa responsabilidade à fiscalização ou o acompanhamento pelo contratante.</w:t>
      </w:r>
    </w:p>
    <w:p w14:paraId="4D3F0546" w14:textId="77777777" w:rsidR="00DB6EBC" w:rsidRPr="00DB6EBC" w:rsidRDefault="00DB6EBC" w:rsidP="00DB6EBC">
      <w:pPr>
        <w:pStyle w:val="Nvel1-SemNumPreto"/>
        <w:tabs>
          <w:tab w:val="left" w:pos="426"/>
        </w:tabs>
        <w:rPr>
          <w:rFonts w:ascii="Garamond" w:hAnsi="Garamond"/>
          <w:color w:val="auto"/>
        </w:rPr>
      </w:pPr>
    </w:p>
    <w:p w14:paraId="27D96BA0" w14:textId="7936FAC3" w:rsidR="00407863" w:rsidRPr="00DB6EBC" w:rsidRDefault="00407863" w:rsidP="00DB6EBC">
      <w:pPr>
        <w:pStyle w:val="Nvel1-SemNumPreto"/>
        <w:rPr>
          <w:rFonts w:ascii="Garamond" w:hAnsi="Garamond"/>
          <w:color w:val="auto"/>
        </w:rPr>
      </w:pPr>
      <w:r w:rsidRPr="00DB6EBC">
        <w:rPr>
          <w:rFonts w:ascii="Garamond" w:hAnsi="Garamond"/>
          <w:color w:val="auto"/>
        </w:rPr>
        <w:t>Sustentabilidade:</w:t>
      </w:r>
    </w:p>
    <w:p w14:paraId="5B029AD6" w14:textId="77777777" w:rsidR="00407863" w:rsidRPr="00DB6EBC" w:rsidRDefault="00407863" w:rsidP="00DB6EBC">
      <w:pPr>
        <w:pStyle w:val="Nivel2"/>
        <w:tabs>
          <w:tab w:val="left" w:pos="426"/>
          <w:tab w:val="left" w:pos="1276"/>
        </w:tabs>
        <w:spacing w:before="0" w:after="0" w:line="240" w:lineRule="auto"/>
        <w:ind w:left="0" w:firstLine="0"/>
        <w:rPr>
          <w:rFonts w:ascii="Garamond" w:hAnsi="Garamond" w:cs="Times New Roman"/>
          <w:color w:val="auto"/>
          <w:sz w:val="24"/>
          <w:szCs w:val="24"/>
          <w:shd w:val="clear" w:color="auto" w:fill="FFFFFF"/>
        </w:rPr>
      </w:pPr>
      <w:r w:rsidRPr="00DB6EB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DFAE90C" w14:textId="77777777" w:rsidR="00407863" w:rsidRPr="00DB6EBC" w:rsidRDefault="00407863" w:rsidP="00DB6EBC">
      <w:pPr>
        <w:pStyle w:val="Nivel01"/>
        <w:numPr>
          <w:ilvl w:val="0"/>
          <w:numId w:val="0"/>
        </w:numPr>
        <w:spacing w:before="0"/>
        <w:rPr>
          <w:rFonts w:ascii="Garamond" w:hAnsi="Garamond"/>
          <w:sz w:val="24"/>
        </w:rPr>
      </w:pPr>
    </w:p>
    <w:p w14:paraId="5029E77A" w14:textId="77777777" w:rsidR="00407863" w:rsidRPr="00DB6EBC" w:rsidRDefault="00407863" w:rsidP="00DB6EBC">
      <w:pPr>
        <w:pStyle w:val="Nivel01"/>
        <w:numPr>
          <w:ilvl w:val="0"/>
          <w:numId w:val="0"/>
        </w:numPr>
        <w:spacing w:before="0"/>
        <w:rPr>
          <w:rFonts w:ascii="Garamond" w:hAnsi="Garamond"/>
          <w:sz w:val="24"/>
        </w:rPr>
      </w:pPr>
      <w:r w:rsidRPr="00DB6EBC">
        <w:rPr>
          <w:rFonts w:ascii="Garamond" w:hAnsi="Garamond"/>
          <w:sz w:val="24"/>
        </w:rPr>
        <w:t>Da exigência de carta de solidariedade</w:t>
      </w:r>
    </w:p>
    <w:p w14:paraId="72A211CD" w14:textId="77777777" w:rsidR="00407863" w:rsidRPr="00DB6EBC" w:rsidRDefault="00407863" w:rsidP="00DB6EBC">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Não será exigida Carta de Solidariedade.</w:t>
      </w:r>
    </w:p>
    <w:p w14:paraId="4E91E78C" w14:textId="77777777" w:rsidR="00407863" w:rsidRPr="00DB6EBC" w:rsidRDefault="00407863" w:rsidP="00DB6EBC">
      <w:pPr>
        <w:pStyle w:val="Nvel1-SemNumPreto"/>
        <w:rPr>
          <w:rFonts w:ascii="Garamond" w:hAnsi="Garamond"/>
        </w:rPr>
      </w:pPr>
    </w:p>
    <w:p w14:paraId="4E6CCC49" w14:textId="77777777" w:rsidR="00407863" w:rsidRPr="00DB6EBC" w:rsidRDefault="00407863" w:rsidP="00DB6EBC">
      <w:pPr>
        <w:pStyle w:val="Nvel1-SemNumPreto"/>
        <w:rPr>
          <w:rFonts w:ascii="Garamond" w:hAnsi="Garamond"/>
          <w:color w:val="auto"/>
        </w:rPr>
      </w:pPr>
      <w:r w:rsidRPr="00DB6EBC">
        <w:rPr>
          <w:rFonts w:ascii="Garamond" w:hAnsi="Garamond"/>
          <w:color w:val="auto"/>
        </w:rPr>
        <w:t>Subcontratação</w:t>
      </w:r>
    </w:p>
    <w:p w14:paraId="3EE5F1F9" w14:textId="77777777" w:rsidR="00407863" w:rsidRPr="00DB6EBC" w:rsidRDefault="00407863" w:rsidP="00DB6EBC">
      <w:pPr>
        <w:pStyle w:val="Nivel2"/>
        <w:tabs>
          <w:tab w:val="left" w:pos="567"/>
          <w:tab w:val="left" w:pos="127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é admitida a subcontratação do objeto contratual.</w:t>
      </w:r>
    </w:p>
    <w:p w14:paraId="1680B50D" w14:textId="77777777" w:rsidR="00407863" w:rsidRPr="00DB6EBC" w:rsidRDefault="00407863" w:rsidP="00DB6EBC">
      <w:pPr>
        <w:pStyle w:val="Nvel1-SemNumPreto"/>
        <w:rPr>
          <w:rFonts w:ascii="Garamond" w:hAnsi="Garamond"/>
          <w:color w:val="auto"/>
        </w:rPr>
      </w:pPr>
    </w:p>
    <w:p w14:paraId="62AE7429" w14:textId="77777777" w:rsidR="00407863" w:rsidRPr="00DB6EBC" w:rsidRDefault="00407863" w:rsidP="00DB6EBC">
      <w:pPr>
        <w:pStyle w:val="Nvel1-SemNumPreto"/>
        <w:rPr>
          <w:rFonts w:ascii="Garamond" w:hAnsi="Garamond"/>
          <w:color w:val="auto"/>
        </w:rPr>
      </w:pPr>
      <w:r w:rsidRPr="00DB6EBC">
        <w:rPr>
          <w:rFonts w:ascii="Garamond" w:hAnsi="Garamond"/>
          <w:color w:val="auto"/>
        </w:rPr>
        <w:t>Garantia da contratação</w:t>
      </w:r>
    </w:p>
    <w:p w14:paraId="59AB2AD3" w14:textId="77777777" w:rsidR="00407863" w:rsidRPr="00DB6EBC" w:rsidRDefault="00407863" w:rsidP="00DB6EBC">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 xml:space="preserve">Não haverá exigência da garantia da contratação dos </w:t>
      </w:r>
      <w:hyperlink r:id="rId24" w:anchor="art96">
        <w:r w:rsidRPr="00DB6EBC">
          <w:rPr>
            <w:rStyle w:val="Hyperlink"/>
            <w:rFonts w:ascii="Garamond" w:hAnsi="Garamond" w:cs="Times New Roman"/>
            <w:color w:val="auto"/>
            <w:sz w:val="24"/>
            <w:szCs w:val="24"/>
          </w:rPr>
          <w:t>artigos 96 e seguintes da Lei nº 14.133, de 2021</w:t>
        </w:r>
      </w:hyperlink>
      <w:r w:rsidRPr="00DB6EBC">
        <w:rPr>
          <w:rFonts w:ascii="Garamond" w:hAnsi="Garamond" w:cs="Times New Roman"/>
          <w:color w:val="auto"/>
          <w:sz w:val="24"/>
          <w:szCs w:val="24"/>
        </w:rPr>
        <w:t>.</w:t>
      </w:r>
    </w:p>
    <w:p w14:paraId="1696CA01" w14:textId="77777777" w:rsidR="00407863" w:rsidRPr="00DB6EBC" w:rsidRDefault="00407863" w:rsidP="00DB6EBC">
      <w:pPr>
        <w:pStyle w:val="Nvel2-Red"/>
        <w:numPr>
          <w:ilvl w:val="0"/>
          <w:numId w:val="0"/>
        </w:numPr>
        <w:tabs>
          <w:tab w:val="left" w:pos="426"/>
          <w:tab w:val="left" w:pos="1276"/>
        </w:tabs>
        <w:spacing w:before="0" w:after="0" w:line="240" w:lineRule="auto"/>
        <w:rPr>
          <w:rFonts w:ascii="Garamond" w:hAnsi="Garamond" w:cs="Times New Roman"/>
          <w:color w:val="auto"/>
          <w:sz w:val="24"/>
          <w:szCs w:val="24"/>
        </w:rPr>
      </w:pPr>
    </w:p>
    <w:p w14:paraId="31D04AA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MODELO DE EXECUÇÃO DO OBJETO</w:t>
      </w:r>
    </w:p>
    <w:p w14:paraId="1ECD9F2C" w14:textId="77777777" w:rsidR="00407863" w:rsidRPr="00DB6EBC" w:rsidRDefault="00407863" w:rsidP="00DB6EBC">
      <w:pPr>
        <w:pStyle w:val="Nivel01"/>
        <w:numPr>
          <w:ilvl w:val="0"/>
          <w:numId w:val="0"/>
        </w:numPr>
        <w:spacing w:before="0"/>
        <w:rPr>
          <w:rFonts w:ascii="Garamond" w:hAnsi="Garamond"/>
          <w:sz w:val="24"/>
        </w:rPr>
      </w:pPr>
    </w:p>
    <w:p w14:paraId="51602A08" w14:textId="77777777" w:rsidR="00407863" w:rsidRPr="00DB6EBC" w:rsidRDefault="00407863" w:rsidP="00DB6EBC">
      <w:pPr>
        <w:pStyle w:val="Nivel01"/>
        <w:numPr>
          <w:ilvl w:val="0"/>
          <w:numId w:val="0"/>
        </w:numPr>
        <w:spacing w:before="0"/>
        <w:rPr>
          <w:rFonts w:ascii="Garamond" w:hAnsi="Garamond"/>
          <w:sz w:val="24"/>
        </w:rPr>
      </w:pPr>
      <w:r w:rsidRPr="00DB6EBC">
        <w:rPr>
          <w:rFonts w:ascii="Garamond" w:hAnsi="Garamond"/>
          <w:sz w:val="24"/>
        </w:rPr>
        <w:t>Condições de Execução</w:t>
      </w:r>
    </w:p>
    <w:p w14:paraId="713966F2"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A CONTRATADA ficará obrigada a iniciar a prestação dos serviços</w:t>
      </w:r>
      <w:r w:rsidRPr="00DB6EBC">
        <w:rPr>
          <w:rFonts w:ascii="Garamond" w:hAnsi="Garamond"/>
          <w:spacing w:val="-20"/>
          <w:sz w:val="24"/>
          <w:szCs w:val="24"/>
        </w:rPr>
        <w:t xml:space="preserve"> </w:t>
      </w:r>
      <w:r w:rsidRPr="00DB6EBC">
        <w:rPr>
          <w:rFonts w:ascii="Garamond" w:hAnsi="Garamond"/>
          <w:sz w:val="24"/>
          <w:szCs w:val="24"/>
        </w:rPr>
        <w:t>imediatamente.</w:t>
      </w:r>
    </w:p>
    <w:p w14:paraId="422F3D49"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 prestação de serviços e deverá observar todas as normas editadas pelas autoridades de </w:t>
      </w:r>
      <w:r w:rsidRPr="00DB6EBC">
        <w:rPr>
          <w:rFonts w:ascii="Garamond" w:hAnsi="Garamond"/>
          <w:spacing w:val="2"/>
          <w:sz w:val="24"/>
          <w:szCs w:val="24"/>
        </w:rPr>
        <w:t>sa</w:t>
      </w:r>
      <w:r w:rsidRPr="00DB6EBC">
        <w:rPr>
          <w:rFonts w:ascii="Garamond" w:hAnsi="Garamond"/>
          <w:sz w:val="24"/>
          <w:szCs w:val="24"/>
        </w:rPr>
        <w:t>úde a nível Federal, Estadual e Municipal, cumprindo-se os dispositivos de leis, portarias, resoluções, códigos de ética e outras espécies normativas</w:t>
      </w:r>
      <w:r w:rsidRPr="00DB6EBC">
        <w:rPr>
          <w:rFonts w:ascii="Garamond" w:hAnsi="Garamond"/>
          <w:spacing w:val="-7"/>
          <w:sz w:val="24"/>
          <w:szCs w:val="24"/>
        </w:rPr>
        <w:t xml:space="preserve"> </w:t>
      </w:r>
      <w:r w:rsidRPr="00DB6EBC">
        <w:rPr>
          <w:rFonts w:ascii="Garamond" w:hAnsi="Garamond"/>
          <w:sz w:val="24"/>
          <w:szCs w:val="24"/>
        </w:rPr>
        <w:t>pertinentes.</w:t>
      </w:r>
    </w:p>
    <w:p w14:paraId="294EFE99"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lastRenderedPageBreak/>
        <w:t>A CONTRATADA deverá manter-se cadastrada junto aos órgãos de fiscalização da sua categoria, sob pena de rescisão</w:t>
      </w:r>
      <w:r w:rsidRPr="00DB6EBC">
        <w:rPr>
          <w:rFonts w:ascii="Garamond" w:hAnsi="Garamond"/>
          <w:spacing w:val="-3"/>
          <w:sz w:val="24"/>
          <w:szCs w:val="24"/>
        </w:rPr>
        <w:t xml:space="preserve"> </w:t>
      </w:r>
      <w:r w:rsidRPr="00DB6EBC">
        <w:rPr>
          <w:rFonts w:ascii="Garamond" w:hAnsi="Garamond"/>
          <w:sz w:val="24"/>
          <w:szCs w:val="24"/>
        </w:rPr>
        <w:t>contratual.</w:t>
      </w:r>
    </w:p>
    <w:p w14:paraId="568A0EB2"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 CONTRATADA responderá por todos os serviços prestados no atendimento ao paciente, isentando integralmente a CONTRATANTE de todo e qualquer ato falho em que o paciente se sentir lesado, devendo atender com </w:t>
      </w:r>
      <w:r w:rsidRPr="00DB6EBC">
        <w:rPr>
          <w:rFonts w:ascii="Garamond" w:hAnsi="Garamond"/>
          <w:spacing w:val="3"/>
          <w:sz w:val="24"/>
          <w:szCs w:val="24"/>
        </w:rPr>
        <w:t>ur</w:t>
      </w:r>
      <w:r w:rsidRPr="00DB6EBC">
        <w:rPr>
          <w:rFonts w:ascii="Garamond" w:hAnsi="Garamond"/>
          <w:sz w:val="24"/>
          <w:szCs w:val="24"/>
        </w:rPr>
        <w:t>banidade e educação todos os pacientes encaminhados aos cuidados da</w:t>
      </w:r>
      <w:r w:rsidRPr="00DB6EBC">
        <w:rPr>
          <w:rFonts w:ascii="Garamond" w:hAnsi="Garamond"/>
          <w:spacing w:val="-20"/>
          <w:sz w:val="24"/>
          <w:szCs w:val="24"/>
        </w:rPr>
        <w:t xml:space="preserve"> </w:t>
      </w:r>
      <w:r w:rsidRPr="00DB6EBC">
        <w:rPr>
          <w:rFonts w:ascii="Garamond" w:hAnsi="Garamond"/>
          <w:sz w:val="24"/>
          <w:szCs w:val="24"/>
        </w:rPr>
        <w:t>CONTRATADA.</w:t>
      </w:r>
    </w:p>
    <w:p w14:paraId="096297B6"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DB6EBC">
        <w:rPr>
          <w:rFonts w:ascii="Garamond" w:hAnsi="Garamond"/>
          <w:spacing w:val="-12"/>
          <w:sz w:val="24"/>
          <w:szCs w:val="24"/>
        </w:rPr>
        <w:t xml:space="preserve"> </w:t>
      </w:r>
      <w:r w:rsidRPr="00DB6EBC">
        <w:rPr>
          <w:rFonts w:ascii="Garamond" w:hAnsi="Garamond"/>
          <w:sz w:val="24"/>
          <w:szCs w:val="24"/>
        </w:rPr>
        <w:t>Fiscal.</w:t>
      </w:r>
    </w:p>
    <w:p w14:paraId="2662DAD0"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b/>
          <w:sz w:val="24"/>
          <w:szCs w:val="24"/>
        </w:rPr>
        <w:t>DESCRIÇÃO DOS SERVIÇOS</w:t>
      </w:r>
      <w:r w:rsidRPr="00DB6EBC">
        <w:rPr>
          <w:rFonts w:ascii="Garamond" w:hAnsi="Garamond"/>
          <w:sz w:val="24"/>
          <w:szCs w:val="24"/>
        </w:rPr>
        <w:t xml:space="preserve">: </w:t>
      </w:r>
    </w:p>
    <w:p w14:paraId="39713228"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a) Realizar: Consulta, exame clínico, laudos, solicitação e avaliação de exames, diagnósticos, prescrição de medicamentos com liberação das prescrições por horário indicado pelo responsável da Farmácia e Diretor Técnico; </w:t>
      </w:r>
    </w:p>
    <w:p w14:paraId="469E0524" w14:textId="77736723"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b) Disponibilizar profissional Médico </w:t>
      </w:r>
      <w:r w:rsidR="00DB6EBC">
        <w:rPr>
          <w:rFonts w:ascii="Garamond" w:hAnsi="Garamond"/>
          <w:sz w:val="24"/>
          <w:szCs w:val="24"/>
        </w:rPr>
        <w:t>especialista</w:t>
      </w:r>
      <w:r w:rsidRPr="00DB6EBC">
        <w:rPr>
          <w:rFonts w:ascii="Garamond" w:hAnsi="Garamond"/>
          <w:sz w:val="24"/>
          <w:szCs w:val="24"/>
        </w:rPr>
        <w:t xml:space="preserve">, para realização de atendimento em ambulatório, ainda realizando PARECERES junto as unidades internas do hospital quando SOLICITADOS; </w:t>
      </w:r>
    </w:p>
    <w:p w14:paraId="37382366"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c) Realizar as Internações e prescrição médica de pacientes internados em sistema próprio da Unidade Hospitalar e prontuário disponibilizado; </w:t>
      </w:r>
    </w:p>
    <w:p w14:paraId="7FB2DA6A"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d) Alta de pacientes que estiverem em observação na unidade de urgência e emergência; inclusive dentro do sistema com os devidos registros exigidos pelo SUS; </w:t>
      </w:r>
    </w:p>
    <w:p w14:paraId="0B7216F6"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e) Receitas, emissão de atestados médicos e declarações de comparecimento; </w:t>
      </w:r>
    </w:p>
    <w:p w14:paraId="32E797FC"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f) Prestar todas as informações médicas necessárias para os prepostos ou funcionários do CONTRATANTE, a fim de possibilitar a continuidade adequada da atenção à saúde do paciente, de acordo com as orientações e fluxos estabelecidos pela Diretoria Técnica Médica da Unidade; </w:t>
      </w:r>
    </w:p>
    <w:p w14:paraId="79BE765C"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g) Participar de atividades como Comissões de prontuários, ética médica, dentre outros, sempre que solicitado pelo CONTRATANTE; </w:t>
      </w:r>
    </w:p>
    <w:p w14:paraId="1ACFA322"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h) Ser participante da prática de qualidade dos serviços com foco nos Indicadores de infecção hospitalar, taxa de mortalidade específica, taxa de ocupação de leitos, tempo de espera para atendimento; </w:t>
      </w:r>
    </w:p>
    <w:p w14:paraId="2AB1FEA2"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i) Preencher os documentos comprobatórios do atendimento/internação, com detalhamento da admissão, atendimento, tratamento, evolução e encaminhamento final (alta/saída), realizar todos antes da alta do paciente, conforme orientações do SUS</w:t>
      </w:r>
    </w:p>
    <w:p w14:paraId="098257EF"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p>
    <w:p w14:paraId="68741F73"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b/>
          <w:sz w:val="24"/>
          <w:szCs w:val="24"/>
        </w:rPr>
        <w:t>É</w:t>
      </w:r>
      <w:r w:rsidRPr="00DB6EBC">
        <w:rPr>
          <w:rFonts w:ascii="Garamond" w:hAnsi="Garamond"/>
          <w:b/>
          <w:spacing w:val="-3"/>
          <w:sz w:val="24"/>
          <w:szCs w:val="24"/>
        </w:rPr>
        <w:t xml:space="preserve"> </w:t>
      </w:r>
      <w:r w:rsidRPr="00DB6EBC">
        <w:rPr>
          <w:rFonts w:ascii="Garamond" w:hAnsi="Garamond"/>
          <w:b/>
          <w:sz w:val="24"/>
          <w:szCs w:val="24"/>
        </w:rPr>
        <w:t>VEDADO:</w:t>
      </w:r>
    </w:p>
    <w:p w14:paraId="49E75E63"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a) O credenciamento de profissionais pertencentes ao quadro permanente do Município.</w:t>
      </w:r>
    </w:p>
    <w:p w14:paraId="4C1CCD1D"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DB6EBC">
        <w:rPr>
          <w:rFonts w:ascii="Garamond" w:hAnsi="Garamond"/>
          <w:spacing w:val="13"/>
          <w:sz w:val="24"/>
          <w:szCs w:val="24"/>
        </w:rPr>
        <w:t xml:space="preserve"> </w:t>
      </w:r>
      <w:r w:rsidRPr="00DB6EBC">
        <w:rPr>
          <w:rFonts w:ascii="Garamond" w:hAnsi="Garamond"/>
          <w:sz w:val="24"/>
          <w:szCs w:val="24"/>
        </w:rPr>
        <w:t>verificada</w:t>
      </w:r>
      <w:r w:rsidRPr="00DB6EBC">
        <w:rPr>
          <w:rFonts w:ascii="Garamond" w:hAnsi="Garamond"/>
          <w:spacing w:val="14"/>
          <w:sz w:val="24"/>
          <w:szCs w:val="24"/>
        </w:rPr>
        <w:t xml:space="preserve"> </w:t>
      </w:r>
      <w:r w:rsidRPr="00DB6EBC">
        <w:rPr>
          <w:rFonts w:ascii="Garamond" w:hAnsi="Garamond"/>
          <w:sz w:val="24"/>
          <w:szCs w:val="24"/>
        </w:rPr>
        <w:t>em</w:t>
      </w:r>
      <w:r w:rsidRPr="00DB6EBC">
        <w:rPr>
          <w:rFonts w:ascii="Garamond" w:hAnsi="Garamond"/>
          <w:spacing w:val="14"/>
          <w:sz w:val="24"/>
          <w:szCs w:val="24"/>
        </w:rPr>
        <w:t xml:space="preserve"> </w:t>
      </w:r>
      <w:r w:rsidRPr="00DB6EBC">
        <w:rPr>
          <w:rFonts w:ascii="Garamond" w:hAnsi="Garamond"/>
          <w:sz w:val="24"/>
          <w:szCs w:val="24"/>
        </w:rPr>
        <w:t>processo</w:t>
      </w:r>
      <w:r w:rsidRPr="00DB6EBC">
        <w:rPr>
          <w:rFonts w:ascii="Garamond" w:hAnsi="Garamond"/>
          <w:spacing w:val="14"/>
          <w:sz w:val="24"/>
          <w:szCs w:val="24"/>
        </w:rPr>
        <w:t xml:space="preserve"> </w:t>
      </w:r>
      <w:r w:rsidRPr="00DB6EBC">
        <w:rPr>
          <w:rFonts w:ascii="Garamond" w:hAnsi="Garamond"/>
          <w:sz w:val="24"/>
          <w:szCs w:val="24"/>
        </w:rPr>
        <w:t>administrativo</w:t>
      </w:r>
      <w:r w:rsidRPr="00DB6EBC">
        <w:rPr>
          <w:rFonts w:ascii="Garamond" w:hAnsi="Garamond"/>
          <w:spacing w:val="14"/>
          <w:sz w:val="24"/>
          <w:szCs w:val="24"/>
        </w:rPr>
        <w:t xml:space="preserve"> </w:t>
      </w:r>
      <w:r w:rsidRPr="00DB6EBC">
        <w:rPr>
          <w:rFonts w:ascii="Garamond" w:hAnsi="Garamond"/>
          <w:sz w:val="24"/>
          <w:szCs w:val="24"/>
        </w:rPr>
        <w:t>específico,</w:t>
      </w:r>
      <w:r w:rsidRPr="00DB6EBC">
        <w:rPr>
          <w:rFonts w:ascii="Garamond" w:hAnsi="Garamond"/>
          <w:spacing w:val="13"/>
          <w:sz w:val="24"/>
          <w:szCs w:val="24"/>
        </w:rPr>
        <w:t xml:space="preserve"> </w:t>
      </w:r>
      <w:r w:rsidRPr="00DB6EBC">
        <w:rPr>
          <w:rFonts w:ascii="Garamond" w:hAnsi="Garamond"/>
          <w:sz w:val="24"/>
          <w:szCs w:val="24"/>
        </w:rPr>
        <w:t>com</w:t>
      </w:r>
      <w:r w:rsidRPr="00DB6EBC">
        <w:rPr>
          <w:rFonts w:ascii="Garamond" w:hAnsi="Garamond"/>
          <w:spacing w:val="13"/>
          <w:sz w:val="24"/>
          <w:szCs w:val="24"/>
        </w:rPr>
        <w:t xml:space="preserve"> </w:t>
      </w:r>
      <w:r w:rsidRPr="00DB6EBC">
        <w:rPr>
          <w:rFonts w:ascii="Garamond" w:hAnsi="Garamond"/>
          <w:sz w:val="24"/>
          <w:szCs w:val="24"/>
        </w:rPr>
        <w:t>garantia</w:t>
      </w:r>
      <w:r w:rsidRPr="00DB6EBC">
        <w:rPr>
          <w:rFonts w:ascii="Garamond" w:hAnsi="Garamond"/>
          <w:spacing w:val="12"/>
          <w:sz w:val="24"/>
          <w:szCs w:val="24"/>
        </w:rPr>
        <w:t xml:space="preserve"> </w:t>
      </w:r>
      <w:r w:rsidRPr="00DB6EBC">
        <w:rPr>
          <w:rFonts w:ascii="Garamond" w:hAnsi="Garamond"/>
          <w:sz w:val="24"/>
          <w:szCs w:val="24"/>
        </w:rPr>
        <w:t>do</w:t>
      </w:r>
      <w:r w:rsidRPr="00DB6EBC">
        <w:rPr>
          <w:rFonts w:ascii="Garamond" w:hAnsi="Garamond"/>
          <w:spacing w:val="14"/>
          <w:sz w:val="24"/>
          <w:szCs w:val="24"/>
        </w:rPr>
        <w:t xml:space="preserve"> </w:t>
      </w:r>
      <w:r w:rsidRPr="00DB6EBC">
        <w:rPr>
          <w:rFonts w:ascii="Garamond" w:hAnsi="Garamond"/>
          <w:sz w:val="24"/>
          <w:szCs w:val="24"/>
        </w:rPr>
        <w:t>contraditório e ampla defesa.</w:t>
      </w:r>
    </w:p>
    <w:p w14:paraId="07F5A083"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c) O credenciamento, não configurará uma relação contratual de prestação de</w:t>
      </w:r>
      <w:r w:rsidRPr="00DB6EBC">
        <w:rPr>
          <w:rFonts w:ascii="Garamond" w:hAnsi="Garamond"/>
          <w:spacing w:val="-20"/>
          <w:sz w:val="24"/>
          <w:szCs w:val="24"/>
        </w:rPr>
        <w:t xml:space="preserve"> </w:t>
      </w:r>
      <w:r w:rsidRPr="00DB6EBC">
        <w:rPr>
          <w:rFonts w:ascii="Garamond" w:hAnsi="Garamond"/>
          <w:sz w:val="24"/>
          <w:szCs w:val="24"/>
        </w:rPr>
        <w:t>serviços;</w:t>
      </w:r>
    </w:p>
    <w:p w14:paraId="751B864C"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3BFC011A"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e) O credenciado que venha a se enquadrar nas situações previstas no item anterior, terá suspensa a respectiva atividade, enquanto perdurar o</w:t>
      </w:r>
      <w:r w:rsidRPr="00DB6EBC">
        <w:rPr>
          <w:rFonts w:ascii="Garamond" w:hAnsi="Garamond"/>
          <w:spacing w:val="-6"/>
          <w:sz w:val="24"/>
          <w:szCs w:val="24"/>
        </w:rPr>
        <w:t xml:space="preserve"> </w:t>
      </w:r>
      <w:r w:rsidRPr="00DB6EBC">
        <w:rPr>
          <w:rFonts w:ascii="Garamond" w:hAnsi="Garamond"/>
          <w:sz w:val="24"/>
          <w:szCs w:val="24"/>
        </w:rPr>
        <w:t>impedimento.</w:t>
      </w:r>
    </w:p>
    <w:p w14:paraId="4DC32713" w14:textId="77777777" w:rsidR="00407863" w:rsidRPr="00DB6EBC" w:rsidRDefault="00407863" w:rsidP="00DB6EBC">
      <w:pPr>
        <w:pStyle w:val="Nvel2-Red"/>
        <w:numPr>
          <w:ilvl w:val="0"/>
          <w:numId w:val="0"/>
        </w:numPr>
        <w:tabs>
          <w:tab w:val="left" w:pos="426"/>
        </w:tabs>
        <w:spacing w:before="0" w:after="0" w:line="240" w:lineRule="auto"/>
        <w:rPr>
          <w:rFonts w:ascii="Garamond" w:hAnsi="Garamond" w:cs="Times New Roman"/>
          <w:color w:val="auto"/>
          <w:sz w:val="24"/>
          <w:szCs w:val="24"/>
        </w:rPr>
      </w:pPr>
    </w:p>
    <w:p w14:paraId="52BEDB91" w14:textId="77777777" w:rsidR="00407863" w:rsidRPr="00DB6EBC" w:rsidRDefault="00407863" w:rsidP="00DB6EBC">
      <w:pPr>
        <w:pStyle w:val="Nvel1-SemNumPreto"/>
        <w:rPr>
          <w:rFonts w:ascii="Garamond" w:hAnsi="Garamond"/>
          <w:color w:val="auto"/>
        </w:rPr>
      </w:pPr>
      <w:r w:rsidRPr="00DB6EBC">
        <w:rPr>
          <w:rFonts w:ascii="Garamond" w:hAnsi="Garamond"/>
          <w:color w:val="auto"/>
        </w:rPr>
        <w:t>Garantia</w:t>
      </w:r>
    </w:p>
    <w:p w14:paraId="7EFA3771" w14:textId="77777777" w:rsidR="00407863" w:rsidRPr="00DB6EBC" w:rsidRDefault="00407863" w:rsidP="00DB6EBC">
      <w:pPr>
        <w:pStyle w:val="Nivel2"/>
        <w:numPr>
          <w:ilvl w:val="1"/>
          <w:numId w:val="19"/>
        </w:numPr>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Não haverá exigência de garantia</w:t>
      </w:r>
    </w:p>
    <w:p w14:paraId="602DEE39" w14:textId="77777777" w:rsidR="00407863" w:rsidRPr="00DB6EBC" w:rsidRDefault="00407863" w:rsidP="00DB6EBC">
      <w:pPr>
        <w:pStyle w:val="Nvel2-Red"/>
        <w:numPr>
          <w:ilvl w:val="0"/>
          <w:numId w:val="0"/>
        </w:numPr>
        <w:tabs>
          <w:tab w:val="left" w:pos="426"/>
        </w:tabs>
        <w:spacing w:before="0" w:after="0" w:line="240" w:lineRule="auto"/>
        <w:rPr>
          <w:rFonts w:ascii="Garamond" w:hAnsi="Garamond" w:cs="Times New Roman"/>
          <w:color w:val="auto"/>
          <w:sz w:val="24"/>
          <w:szCs w:val="24"/>
        </w:rPr>
      </w:pPr>
    </w:p>
    <w:p w14:paraId="5D18EA6E"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lastRenderedPageBreak/>
        <w:t>MODELO DE GESTÃO DO CONTRATO</w:t>
      </w:r>
    </w:p>
    <w:p w14:paraId="1FE6631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475319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EFD4B5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63F693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órgão ou entidade poderá convocar representante da empresa para adoção de providências que devam ser cumpridas de imediato.</w:t>
      </w:r>
    </w:p>
    <w:p w14:paraId="59B480D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 Após a assinatura do contrato</w:t>
      </w:r>
      <w:r w:rsidRPr="00DB6EBC">
        <w:rPr>
          <w:rFonts w:ascii="Garamond" w:hAnsi="Garamond" w:cs="Times New Roman"/>
          <w:strike/>
          <w:color w:val="auto"/>
          <w:sz w:val="24"/>
          <w:szCs w:val="24"/>
        </w:rPr>
        <w:t>,</w:t>
      </w:r>
      <w:r w:rsidRPr="00DB6EBC">
        <w:rPr>
          <w:rFonts w:ascii="Garamond" w:hAnsi="Garamond"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C02088"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b/>
          <w:color w:val="auto"/>
          <w:sz w:val="24"/>
          <w:szCs w:val="24"/>
        </w:rPr>
      </w:pPr>
    </w:p>
    <w:p w14:paraId="71ACEC7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Fiscalização</w:t>
      </w:r>
    </w:p>
    <w:p w14:paraId="11F8F3E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execução do contrato deverá ser acompanhada e fiscalizada pelo(s) fiscal(is) do contrato, ou pelos respectivos substitutos.</w:t>
      </w:r>
    </w:p>
    <w:p w14:paraId="16B1372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279D143B" w14:textId="77777777" w:rsidR="00407863" w:rsidRPr="00DB6EBC" w:rsidRDefault="00407863" w:rsidP="00DB6EBC">
      <w:pPr>
        <w:pStyle w:val="Nvel1-SemNumPreto"/>
        <w:rPr>
          <w:rFonts w:ascii="Garamond" w:hAnsi="Garamond"/>
          <w:color w:val="auto"/>
        </w:rPr>
      </w:pPr>
      <w:r w:rsidRPr="00DB6EBC">
        <w:rPr>
          <w:rFonts w:ascii="Garamond" w:hAnsi="Garamond"/>
          <w:color w:val="auto"/>
        </w:rPr>
        <w:t>Fiscalização Técnica</w:t>
      </w:r>
    </w:p>
    <w:p w14:paraId="501DDF1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5047662"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73E5F33"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6ED6F9F2"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83FB1A0"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E8E1294"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B6B8E3C" w14:textId="77777777" w:rsidR="00407863" w:rsidRPr="00DB6EBC" w:rsidRDefault="00407863" w:rsidP="00DB6EBC">
      <w:pPr>
        <w:pStyle w:val="Nivel3"/>
        <w:numPr>
          <w:ilvl w:val="0"/>
          <w:numId w:val="0"/>
        </w:numPr>
        <w:tabs>
          <w:tab w:val="left" w:pos="426"/>
        </w:tabs>
        <w:spacing w:before="0" w:after="0" w:line="240" w:lineRule="auto"/>
        <w:rPr>
          <w:rFonts w:ascii="Garamond" w:hAnsi="Garamond" w:cs="Times New Roman"/>
          <w:color w:val="auto"/>
          <w:sz w:val="24"/>
          <w:szCs w:val="24"/>
        </w:rPr>
      </w:pPr>
    </w:p>
    <w:p w14:paraId="283C5ECD" w14:textId="77777777" w:rsidR="00407863" w:rsidRPr="00DB6EBC" w:rsidRDefault="00407863" w:rsidP="00DB6EBC">
      <w:pPr>
        <w:pStyle w:val="Nivel3"/>
        <w:numPr>
          <w:ilvl w:val="0"/>
          <w:numId w:val="0"/>
        </w:numPr>
        <w:tabs>
          <w:tab w:val="left" w:pos="426"/>
        </w:tabs>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Fiscalização Administrativa</w:t>
      </w:r>
    </w:p>
    <w:p w14:paraId="2F0DB17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5F1281"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55AFA3" w14:textId="77777777" w:rsidR="00407863" w:rsidRPr="00DB6EBC" w:rsidRDefault="00407863" w:rsidP="00DB6EBC">
      <w:pPr>
        <w:pStyle w:val="Nvel1-SemNumPreto"/>
        <w:rPr>
          <w:rFonts w:ascii="Garamond" w:hAnsi="Garamond"/>
        </w:rPr>
      </w:pPr>
    </w:p>
    <w:p w14:paraId="773FD2B5" w14:textId="77777777" w:rsidR="00407863" w:rsidRPr="00DB6EBC" w:rsidRDefault="00407863" w:rsidP="00DB6EBC">
      <w:pPr>
        <w:pStyle w:val="Nvel1-SemNumPreto"/>
        <w:rPr>
          <w:rFonts w:ascii="Garamond" w:hAnsi="Garamond"/>
          <w:i/>
          <w:iCs/>
        </w:rPr>
      </w:pPr>
      <w:r w:rsidRPr="00DB6EBC">
        <w:rPr>
          <w:rFonts w:ascii="Garamond" w:hAnsi="Garamond"/>
          <w:color w:val="auto"/>
        </w:rPr>
        <w:t>Gestor do Contrato</w:t>
      </w:r>
    </w:p>
    <w:p w14:paraId="6683696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coordenará a atualização do processo de acompanhamento e fiscalização do contrato contendo todos os registros formais da execução no histórico de gerenciamento do </w:t>
      </w:r>
      <w:r w:rsidRPr="00DB6EBC">
        <w:rPr>
          <w:rFonts w:ascii="Garamond" w:hAnsi="Garamond" w:cs="Times New Roman"/>
          <w:color w:val="auto"/>
          <w:sz w:val="24"/>
          <w:szCs w:val="24"/>
        </w:rPr>
        <w:lastRenderedPageBreak/>
        <w:t xml:space="preserve">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708E9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B1ABA0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5E83F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F97F2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8F247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F77301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A7CBF0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1EB9D6E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CRITÉRIOS DE MEDIÇÃO E DE PAGAMENTO</w:t>
      </w:r>
    </w:p>
    <w:p w14:paraId="5A76F1FA" w14:textId="77777777" w:rsidR="00407863" w:rsidRPr="00DB6EBC" w:rsidRDefault="00407863" w:rsidP="00DB6EBC">
      <w:pPr>
        <w:pStyle w:val="Nvel1-SemNumPreto"/>
        <w:rPr>
          <w:rFonts w:ascii="Garamond" w:hAnsi="Garamond"/>
        </w:rPr>
      </w:pPr>
    </w:p>
    <w:p w14:paraId="202DE049" w14:textId="77777777" w:rsidR="00407863" w:rsidRPr="00DB6EBC" w:rsidRDefault="00407863" w:rsidP="00DB6EBC">
      <w:pPr>
        <w:pStyle w:val="Nvel1-SemNumPreto"/>
        <w:rPr>
          <w:rFonts w:ascii="Garamond" w:hAnsi="Garamond"/>
          <w:color w:val="auto"/>
        </w:rPr>
      </w:pPr>
      <w:r w:rsidRPr="00DB6EBC">
        <w:rPr>
          <w:rFonts w:ascii="Garamond" w:hAnsi="Garamond"/>
          <w:color w:val="auto"/>
        </w:rPr>
        <w:t>Recebimento</w:t>
      </w:r>
    </w:p>
    <w:p w14:paraId="1B02098B" w14:textId="74AAA63A"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Os serviços serão recebidos provisoriamente, de forma sumária, juntamente com a </w:t>
      </w:r>
      <w:r w:rsidRPr="00DB6EBC">
        <w:rPr>
          <w:rFonts w:ascii="Garamond" w:eastAsia="Calibri" w:hAnsi="Garamond" w:cs="Times New Roman"/>
          <w:color w:val="auto"/>
          <w:sz w:val="24"/>
          <w:szCs w:val="24"/>
          <w:lang w:eastAsia="en-US"/>
        </w:rPr>
        <w:t>nota</w:t>
      </w:r>
      <w:r w:rsidRPr="00DB6EBC">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34D5B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5DF88EF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392B69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736C3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25" w:anchor="art143">
        <w:r w:rsidRPr="00DB6EBC">
          <w:rPr>
            <w:rStyle w:val="Hyperlink"/>
            <w:rFonts w:ascii="Garamond" w:hAnsi="Garamond" w:cs="Times New Roman"/>
            <w:color w:val="auto"/>
            <w:sz w:val="24"/>
            <w:szCs w:val="24"/>
            <w:lang w:eastAsia="en-US"/>
          </w:rPr>
          <w:t>art. 143 da Lei nº 14.133, de 2021</w:t>
        </w:r>
      </w:hyperlink>
      <w:r w:rsidRPr="00DB6EBC">
        <w:rPr>
          <w:rFonts w:ascii="Garamond" w:hAnsi="Garamond" w:cs="Times New Roman"/>
          <w:color w:val="auto"/>
          <w:sz w:val="24"/>
          <w:szCs w:val="24"/>
          <w:lang w:eastAsia="en-US"/>
        </w:rPr>
        <w:t>, comunicando-se à empresa para emissão de Nota Fiscal no que pertine à parcela incontroversa da execução do objeto, para efeito de liquidação e pagamento.</w:t>
      </w:r>
    </w:p>
    <w:p w14:paraId="3D0A432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BF279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lastRenderedPageBreak/>
        <w:t>O recebimento provisório ou definitivo não excluirá a responsabilidade civil pela solidez e pela segurança dos bens nem a responsabilidade ético-profissional pela perfeita execução do contrato.</w:t>
      </w:r>
    </w:p>
    <w:p w14:paraId="395E2EA2"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6D2FDCD5" w14:textId="77777777" w:rsidR="00407863" w:rsidRPr="00DB6EBC" w:rsidRDefault="00407863" w:rsidP="00DB6EBC">
      <w:pPr>
        <w:pStyle w:val="Nvel1-SemNumPreto"/>
        <w:rPr>
          <w:rFonts w:ascii="Garamond" w:hAnsi="Garamond"/>
          <w:color w:val="auto"/>
        </w:rPr>
      </w:pPr>
      <w:r w:rsidRPr="00DB6EBC">
        <w:rPr>
          <w:rFonts w:ascii="Garamond" w:hAnsi="Garamond"/>
          <w:color w:val="auto"/>
        </w:rPr>
        <w:t>Liquidação</w:t>
      </w:r>
    </w:p>
    <w:p w14:paraId="6037CB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5781B5E1" w14:textId="77777777" w:rsidR="00407863" w:rsidRPr="00DB6EBC" w:rsidRDefault="00407863" w:rsidP="00DB6EBC">
      <w:pPr>
        <w:pStyle w:val="Nivel3"/>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DB6EBC">
          <w:rPr>
            <w:rStyle w:val="Hyperlink"/>
            <w:rFonts w:ascii="Garamond" w:hAnsi="Garamond" w:cs="Times New Roman"/>
            <w:color w:val="auto"/>
            <w:sz w:val="24"/>
            <w:szCs w:val="24"/>
          </w:rPr>
          <w:t>inciso II do art. 75 da Lei nº 14.133, de 2021</w:t>
        </w:r>
      </w:hyperlink>
      <w:r w:rsidRPr="00DB6EBC">
        <w:rPr>
          <w:rFonts w:ascii="Garamond" w:hAnsi="Garamond" w:cs="Times New Roman"/>
          <w:color w:val="auto"/>
          <w:sz w:val="24"/>
          <w:szCs w:val="24"/>
        </w:rPr>
        <w:t>.</w:t>
      </w:r>
    </w:p>
    <w:p w14:paraId="262B65B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9E8C875"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de validade;</w:t>
      </w:r>
    </w:p>
    <w:p w14:paraId="225F2133"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a data da emissão; </w:t>
      </w:r>
    </w:p>
    <w:p w14:paraId="36895C32"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os dados do contrato e do órgão contratante; </w:t>
      </w:r>
    </w:p>
    <w:p w14:paraId="4EA2CC9F"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período respectivo de execução do contrato; </w:t>
      </w:r>
    </w:p>
    <w:p w14:paraId="5690BD29"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valor a pagar; e </w:t>
      </w:r>
    </w:p>
    <w:p w14:paraId="09B5C017"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eventual destaque do valor de retenções tributárias cabíveis.</w:t>
      </w:r>
    </w:p>
    <w:p w14:paraId="1C96DEF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eastAsia="Calibri" w:hAnsi="Garamond" w:cs="Times New Roman"/>
          <w:color w:val="auto"/>
          <w:sz w:val="24"/>
          <w:szCs w:val="24"/>
          <w:lang w:eastAsia="en-US"/>
        </w:rPr>
        <w:t xml:space="preserve"> Havendo erro na apresentação da nota fiscal ou instrumento de cobrança equivalente, ou circunstância que impeça a </w:t>
      </w:r>
      <w:r w:rsidRPr="00DB6EBC">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62F379F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7" w:anchor="art68">
        <w:r w:rsidRPr="00DB6EBC">
          <w:rPr>
            <w:rStyle w:val="Hyperlink"/>
            <w:rFonts w:ascii="Garamond" w:hAnsi="Garamond" w:cs="Times New Roman"/>
            <w:color w:val="auto"/>
            <w:sz w:val="24"/>
            <w:szCs w:val="24"/>
            <w:lang w:eastAsia="en-US"/>
          </w:rPr>
          <w:t xml:space="preserve">art. 68 da Lei nº 14.133, de 2021.  </w:t>
        </w:r>
      </w:hyperlink>
      <w:r w:rsidRPr="00DB6EBC">
        <w:rPr>
          <w:rFonts w:ascii="Garamond" w:hAnsi="Garamond" w:cs="Times New Roman"/>
          <w:color w:val="auto"/>
          <w:sz w:val="24"/>
          <w:szCs w:val="24"/>
          <w:lang w:eastAsia="en-US"/>
        </w:rPr>
        <w:t xml:space="preserve"> </w:t>
      </w:r>
    </w:p>
    <w:p w14:paraId="319A342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D04E1C"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513EA4"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DD1BCD"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79807BD5"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511B9E07" w14:textId="77777777" w:rsidR="00407863" w:rsidRPr="00DB6EBC" w:rsidRDefault="00407863" w:rsidP="00DB6EBC">
      <w:pPr>
        <w:pStyle w:val="Nvel1-SemNumPreto"/>
        <w:rPr>
          <w:rFonts w:ascii="Garamond" w:hAnsi="Garamond"/>
          <w:color w:val="auto"/>
        </w:rPr>
      </w:pPr>
      <w:r w:rsidRPr="00DB6EBC">
        <w:rPr>
          <w:rFonts w:ascii="Garamond" w:hAnsi="Garamond"/>
          <w:color w:val="auto"/>
        </w:rPr>
        <w:t>Prazo de pagamento</w:t>
      </w:r>
    </w:p>
    <w:p w14:paraId="2B8A51EE"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pagamento será efetuado no prazo de até 30 (trinta) dias úteis contados da finalização da liquidação da despesa, conforme seção anterior.</w:t>
      </w:r>
    </w:p>
    <w:p w14:paraId="7475D3B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B6EBC">
        <w:rPr>
          <w:rFonts w:ascii="Garamond" w:hAnsi="Garamond" w:cs="Times New Roman"/>
          <w:b/>
          <w:i/>
          <w:iCs/>
          <w:color w:val="auto"/>
          <w:sz w:val="24"/>
          <w:szCs w:val="24"/>
          <w:lang w:eastAsia="en-US"/>
        </w:rPr>
        <w:t>IPCA</w:t>
      </w:r>
      <w:r w:rsidRPr="00DB6EBC">
        <w:rPr>
          <w:rFonts w:ascii="Garamond" w:hAnsi="Garamond" w:cs="Times New Roman"/>
          <w:color w:val="auto"/>
          <w:sz w:val="24"/>
          <w:szCs w:val="24"/>
          <w:lang w:eastAsia="en-US"/>
        </w:rPr>
        <w:t xml:space="preserve"> de correção monetária.</w:t>
      </w:r>
    </w:p>
    <w:p w14:paraId="67477BB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3C627898" w14:textId="77777777" w:rsidR="00407863" w:rsidRPr="00DB6EBC" w:rsidRDefault="00407863" w:rsidP="00DB6EBC">
      <w:pPr>
        <w:pStyle w:val="Nvel1-SemNumPreto"/>
        <w:rPr>
          <w:rFonts w:ascii="Garamond" w:hAnsi="Garamond"/>
          <w:color w:val="auto"/>
        </w:rPr>
      </w:pPr>
      <w:r w:rsidRPr="00DB6EBC">
        <w:rPr>
          <w:rFonts w:ascii="Garamond" w:hAnsi="Garamond"/>
          <w:color w:val="auto"/>
        </w:rPr>
        <w:t>Forma de pagamento</w:t>
      </w:r>
    </w:p>
    <w:p w14:paraId="28B939E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EE64B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Será considerada data do pagamento o dia em que constar como emitida a ordem bancária para pagamento.</w:t>
      </w:r>
    </w:p>
    <w:p w14:paraId="2899F97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lastRenderedPageBreak/>
        <w:t>Quando do pagamento, será efetuada a retenção tributária prevista na legislação aplicável.</w:t>
      </w:r>
    </w:p>
    <w:p w14:paraId="36038320"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FCA2E0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contratado regularmente optante pelo Simples Nacional, nos termos da </w:t>
      </w:r>
      <w:hyperlink r:id="rId28">
        <w:r w:rsidRPr="00DB6EBC">
          <w:rPr>
            <w:rStyle w:val="Hyperlink"/>
            <w:rFonts w:ascii="Garamond" w:hAnsi="Garamond" w:cs="Times New Roman"/>
            <w:color w:val="auto"/>
            <w:sz w:val="24"/>
            <w:szCs w:val="24"/>
            <w:lang w:eastAsia="en-US"/>
          </w:rPr>
          <w:t>Lei Complementar nº 123, de 2006</w:t>
        </w:r>
      </w:hyperlink>
      <w:r w:rsidRPr="00DB6EBC">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3ABDD" w14:textId="77777777" w:rsidR="00407863" w:rsidRPr="00DB6EBC" w:rsidRDefault="00407863" w:rsidP="00DB6EBC">
      <w:pPr>
        <w:pStyle w:val="Nvel2-Red"/>
        <w:numPr>
          <w:ilvl w:val="0"/>
          <w:numId w:val="0"/>
        </w:numPr>
        <w:tabs>
          <w:tab w:val="left" w:pos="567"/>
        </w:tabs>
        <w:spacing w:before="0" w:after="0" w:line="240" w:lineRule="auto"/>
        <w:rPr>
          <w:rFonts w:ascii="Garamond" w:hAnsi="Garamond" w:cs="Times New Roman"/>
          <w:color w:val="auto"/>
          <w:sz w:val="24"/>
          <w:szCs w:val="24"/>
          <w:lang w:eastAsia="en-US"/>
        </w:rPr>
      </w:pPr>
    </w:p>
    <w:p w14:paraId="06F50C6A" w14:textId="77777777" w:rsidR="00407863" w:rsidRPr="00DB6EBC" w:rsidRDefault="00407863" w:rsidP="00DB6EBC">
      <w:pPr>
        <w:pStyle w:val="Nvel1-SemNumPreto"/>
        <w:rPr>
          <w:rFonts w:ascii="Garamond" w:hAnsi="Garamond"/>
          <w:color w:val="auto"/>
        </w:rPr>
      </w:pPr>
      <w:r w:rsidRPr="00DB6EBC">
        <w:rPr>
          <w:rFonts w:ascii="Garamond" w:hAnsi="Garamond"/>
          <w:color w:val="auto"/>
        </w:rPr>
        <w:t>Cessão de crédito</w:t>
      </w:r>
    </w:p>
    <w:p w14:paraId="01E9EAC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bookmarkStart w:id="30" w:name="_Ref154079397"/>
      <w:r w:rsidRPr="00DB6EBC">
        <w:rPr>
          <w:rFonts w:ascii="Garamond" w:hAnsi="Garamond" w:cs="Times New Roman"/>
          <w:color w:val="auto"/>
          <w:sz w:val="24"/>
          <w:szCs w:val="24"/>
          <w:lang w:eastAsia="en-US"/>
        </w:rPr>
        <w:t>Não haverá cessão fiduciária de direitos creditícios com instituição financeira.</w:t>
      </w:r>
    </w:p>
    <w:bookmarkEnd w:id="30"/>
    <w:p w14:paraId="05E12EA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2AC6E23C"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FORMA E CRITÉRIOS DE SELEÇÃO DO FORNECEDOR E FORMA DE EXECUÇÃO</w:t>
      </w:r>
    </w:p>
    <w:p w14:paraId="2AE1D90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interessado deverá apresentar a documentação de credenciamento cuja demanda sera distribuída sob os critérios </w:t>
      </w:r>
      <w:r w:rsidRPr="00D75889">
        <w:rPr>
          <w:rFonts w:ascii="Garamond" w:hAnsi="Garamond" w:cs="Times New Roman"/>
          <w:b/>
          <w:bCs/>
          <w:color w:val="auto"/>
          <w:sz w:val="24"/>
          <w:szCs w:val="24"/>
        </w:rPr>
        <w:t>PARALELOS E NÃO EXCLUDENTES</w:t>
      </w:r>
      <w:r w:rsidRPr="00DB6EBC">
        <w:rPr>
          <w:rFonts w:ascii="Garamond" w:hAnsi="Garamond" w:cs="Times New Roman"/>
          <w:color w:val="auto"/>
          <w:sz w:val="24"/>
          <w:szCs w:val="24"/>
        </w:rPr>
        <w:t>.</w:t>
      </w:r>
    </w:p>
    <w:p w14:paraId="35509A55"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03D7F76" w14:textId="77777777" w:rsidR="00407863" w:rsidRPr="00DB6EBC" w:rsidRDefault="00407863" w:rsidP="00DB6EBC">
      <w:pPr>
        <w:pStyle w:val="Nvel1-SemNumPreto"/>
        <w:rPr>
          <w:rFonts w:ascii="Garamond" w:hAnsi="Garamond"/>
          <w:color w:val="auto"/>
        </w:rPr>
      </w:pPr>
      <w:r w:rsidRPr="00DB6EBC">
        <w:rPr>
          <w:rFonts w:ascii="Garamond" w:hAnsi="Garamond"/>
          <w:color w:val="auto"/>
        </w:rPr>
        <w:t>Forma de Execução</w:t>
      </w:r>
    </w:p>
    <w:p w14:paraId="024FCC7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Style w:val="normaltextrun"/>
          <w:rFonts w:ascii="Garamond" w:hAnsi="Garamond" w:cs="Times New Roman"/>
          <w:color w:val="auto"/>
          <w:sz w:val="24"/>
          <w:szCs w:val="24"/>
          <w:shd w:val="clear" w:color="auto" w:fill="FFFFFF"/>
        </w:rPr>
        <w:t xml:space="preserve">O </w:t>
      </w:r>
      <w:r w:rsidRPr="00DB6EBC">
        <w:rPr>
          <w:rStyle w:val="findhit"/>
          <w:rFonts w:ascii="Garamond" w:hAnsi="Garamond" w:cs="Times New Roman"/>
          <w:color w:val="auto"/>
          <w:sz w:val="24"/>
          <w:szCs w:val="24"/>
          <w:shd w:val="clear" w:color="auto" w:fill="FFFFFF"/>
        </w:rPr>
        <w:t xml:space="preserve">fornecimento do objeto será </w:t>
      </w:r>
      <w:r w:rsidRPr="00D75889">
        <w:rPr>
          <w:rFonts w:ascii="Garamond" w:hAnsi="Garamond" w:cs="Times New Roman"/>
          <w:b/>
          <w:bCs/>
          <w:color w:val="auto"/>
          <w:sz w:val="24"/>
          <w:szCs w:val="24"/>
        </w:rPr>
        <w:t>PARCELADO de forma CONTÍNUA</w:t>
      </w:r>
      <w:r w:rsidRPr="00DB6EBC">
        <w:rPr>
          <w:rFonts w:ascii="Garamond" w:hAnsi="Garamond" w:cs="Times New Roman"/>
          <w:color w:val="auto"/>
          <w:sz w:val="24"/>
          <w:szCs w:val="24"/>
          <w:shd w:val="clear" w:color="auto" w:fill="FFFFFF"/>
        </w:rPr>
        <w:t>.</w:t>
      </w:r>
    </w:p>
    <w:p w14:paraId="4A64A7F5" w14:textId="77777777" w:rsidR="00407863" w:rsidRPr="00DB6EBC" w:rsidRDefault="00407863" w:rsidP="00DB6EBC">
      <w:pPr>
        <w:pStyle w:val="Nvel1-SemNumPreto"/>
        <w:rPr>
          <w:rFonts w:ascii="Garamond" w:hAnsi="Garamond"/>
        </w:rPr>
      </w:pPr>
    </w:p>
    <w:p w14:paraId="128C45F7"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Exigências de habilitação</w:t>
      </w:r>
    </w:p>
    <w:p w14:paraId="2A64C4B0" w14:textId="77777777" w:rsidR="00407863" w:rsidRPr="00DB6EBC" w:rsidRDefault="00407863" w:rsidP="00DB6EBC">
      <w:pPr>
        <w:pStyle w:val="Nvel1-SemNumPreto"/>
        <w:rPr>
          <w:rFonts w:ascii="Garamond" w:hAnsi="Garamond"/>
        </w:rPr>
      </w:pPr>
    </w:p>
    <w:p w14:paraId="76DA5100" w14:textId="77777777" w:rsidR="00407863" w:rsidRPr="00DB6EBC" w:rsidRDefault="00407863" w:rsidP="00DB6EBC">
      <w:pPr>
        <w:pStyle w:val="Nvel1-SemNumPreto"/>
        <w:rPr>
          <w:rFonts w:ascii="Garamond" w:hAnsi="Garamond"/>
          <w:color w:val="auto"/>
        </w:rPr>
      </w:pPr>
      <w:r w:rsidRPr="00DB6EBC">
        <w:rPr>
          <w:rFonts w:ascii="Garamond" w:hAnsi="Garamond"/>
          <w:color w:val="auto"/>
        </w:rPr>
        <w:t>Habilitação jurídica</w:t>
      </w:r>
    </w:p>
    <w:p w14:paraId="30626EA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Empresário individual:</w:t>
      </w:r>
      <w:r w:rsidRPr="00DB6EBC">
        <w:rPr>
          <w:rFonts w:ascii="Garamond" w:hAnsi="Garamond" w:cs="Times New Roman"/>
          <w:color w:val="auto"/>
          <w:sz w:val="24"/>
          <w:szCs w:val="24"/>
        </w:rPr>
        <w:t xml:space="preserve"> inscrição no Registro Público de Empresas Mercantis, a cargo da Junta Comercial da respectiva sede; </w:t>
      </w:r>
    </w:p>
    <w:p w14:paraId="4B3AD34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Microempreendedor Individual - MEI:</w:t>
      </w:r>
      <w:r w:rsidRPr="00DB6EBC">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29">
        <w:r w:rsidRPr="00DB6EBC">
          <w:rPr>
            <w:rStyle w:val="Hyperlink"/>
            <w:rFonts w:ascii="Garamond" w:hAnsi="Garamond" w:cs="Times New Roman"/>
            <w:color w:val="auto"/>
            <w:sz w:val="24"/>
            <w:szCs w:val="24"/>
          </w:rPr>
          <w:t>https://www.gov.br/empresas-e-negocios/pt-br/empreendedor</w:t>
        </w:r>
      </w:hyperlink>
      <w:r w:rsidRPr="00DB6EBC">
        <w:rPr>
          <w:rFonts w:ascii="Garamond" w:hAnsi="Garamond" w:cs="Times New Roman"/>
          <w:color w:val="auto"/>
          <w:sz w:val="24"/>
          <w:szCs w:val="24"/>
        </w:rPr>
        <w:t xml:space="preserve">; </w:t>
      </w:r>
    </w:p>
    <w:p w14:paraId="2AC74A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7CC54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Sociedade empresária estrangeira:</w:t>
      </w:r>
      <w:r w:rsidRPr="00DB6EBC">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r w:rsidRPr="00DB6EBC">
          <w:rPr>
            <w:rStyle w:val="Hyperlink"/>
            <w:rFonts w:ascii="Garamond" w:hAnsi="Garamond" w:cs="Times New Roman"/>
            <w:color w:val="auto"/>
            <w:sz w:val="24"/>
            <w:szCs w:val="24"/>
          </w:rPr>
          <w:t>Normativa DREI/ME n.º 77, de 18 de março de 2020</w:t>
        </w:r>
      </w:hyperlink>
      <w:r w:rsidRPr="00DB6EBC">
        <w:rPr>
          <w:rFonts w:ascii="Garamond" w:hAnsi="Garamond" w:cs="Times New Roman"/>
          <w:color w:val="auto"/>
          <w:sz w:val="24"/>
          <w:szCs w:val="24"/>
        </w:rPr>
        <w:t>.</w:t>
      </w:r>
    </w:p>
    <w:p w14:paraId="5FA7FE9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 xml:space="preserve">Sociedade simples: </w:t>
      </w:r>
      <w:r w:rsidRPr="00DB6EBC">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ADDE41B"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Filial, sucursal ou agência de sociedade simples ou empresária:</w:t>
      </w:r>
      <w:r w:rsidRPr="00DB6EBC">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1" w:name="_Int_ySfCXwr4"/>
      <w:r w:rsidRPr="00DB6EBC">
        <w:rPr>
          <w:rFonts w:ascii="Garamond" w:hAnsi="Garamond" w:cs="Times New Roman"/>
          <w:color w:val="auto"/>
          <w:sz w:val="24"/>
          <w:szCs w:val="24"/>
        </w:rPr>
        <w:t>Mercantis onde</w:t>
      </w:r>
      <w:bookmarkEnd w:id="31"/>
      <w:r w:rsidRPr="00DB6EBC">
        <w:rPr>
          <w:rFonts w:ascii="Garamond" w:hAnsi="Garamond" w:cs="Times New Roman"/>
          <w:color w:val="auto"/>
          <w:sz w:val="24"/>
          <w:szCs w:val="24"/>
        </w:rPr>
        <w:t xml:space="preserve"> opera, com averbação no Registro onde tem sede a matriz</w:t>
      </w:r>
    </w:p>
    <w:p w14:paraId="3D84BB1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Sociedade cooperativa:</w:t>
      </w:r>
      <w:r w:rsidRPr="00DB6EBC">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1" w:anchor="art107">
        <w:r w:rsidRPr="00DB6EBC">
          <w:rPr>
            <w:rStyle w:val="Hyperlink"/>
            <w:rFonts w:ascii="Garamond" w:hAnsi="Garamond" w:cs="Times New Roman"/>
            <w:color w:val="auto"/>
            <w:sz w:val="24"/>
            <w:szCs w:val="24"/>
          </w:rPr>
          <w:t>art. 107 da Lei nº 5.764, de 16 de dezembro 1971</w:t>
        </w:r>
      </w:hyperlink>
      <w:r w:rsidRPr="00DB6EBC">
        <w:rPr>
          <w:rFonts w:ascii="Garamond" w:hAnsi="Garamond" w:cs="Times New Roman"/>
          <w:color w:val="auto"/>
          <w:sz w:val="24"/>
          <w:szCs w:val="24"/>
        </w:rPr>
        <w:t>.</w:t>
      </w:r>
    </w:p>
    <w:p w14:paraId="28098485" w14:textId="77777777" w:rsidR="00407863" w:rsidRPr="00DB6EBC" w:rsidRDefault="00407863" w:rsidP="00DB6EBC">
      <w:pPr>
        <w:pStyle w:val="Nvel1-SemNumPreto"/>
        <w:rPr>
          <w:rFonts w:ascii="Garamond" w:hAnsi="Garamond"/>
        </w:rPr>
      </w:pPr>
    </w:p>
    <w:p w14:paraId="102DBA23" w14:textId="77777777" w:rsidR="00407863" w:rsidRPr="00DB6EBC" w:rsidRDefault="00407863" w:rsidP="00DB6EBC">
      <w:pPr>
        <w:pStyle w:val="Nvel1-SemNumPreto"/>
        <w:rPr>
          <w:rFonts w:ascii="Garamond" w:hAnsi="Garamond"/>
        </w:rPr>
      </w:pPr>
      <w:r w:rsidRPr="00DB6EBC">
        <w:rPr>
          <w:rFonts w:ascii="Garamond" w:hAnsi="Garamond"/>
          <w:color w:val="auto"/>
        </w:rPr>
        <w:t>Habilitação fiscal, social e trabalhista</w:t>
      </w:r>
    </w:p>
    <w:p w14:paraId="454A7FB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inscrição no Cadastro Nacional de Pessoas Jurídicas ou no Cadastro de Pessoas Físicas, conforme o caso;</w:t>
      </w:r>
    </w:p>
    <w:p w14:paraId="5611A53B"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FCB2E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regularidade com o Fundo de Garantia do Tempo de Serviço (FGTS);</w:t>
      </w:r>
    </w:p>
    <w:p w14:paraId="62684C6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647779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EC2A3F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5C19B7C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Prova de regularidade com a </w:t>
      </w:r>
      <w:r w:rsidRPr="00DB6EBC">
        <w:rPr>
          <w:rFonts w:ascii="Garamond" w:hAnsi="Garamond" w:cs="Times New Roman"/>
          <w:b/>
          <w:color w:val="auto"/>
          <w:sz w:val="24"/>
          <w:szCs w:val="24"/>
        </w:rPr>
        <w:t>Fazenda Estadual e Municipal</w:t>
      </w:r>
      <w:r w:rsidRPr="00DB6EBC">
        <w:rPr>
          <w:rFonts w:ascii="Garamond" w:hAnsi="Garamond" w:cs="Times New Roman"/>
          <w:color w:val="auto"/>
          <w:sz w:val="24"/>
          <w:szCs w:val="24"/>
        </w:rPr>
        <w:t xml:space="preserve"> do domicílio ou sede do fornecedor, relativa à atividade em cujo exercício contrata ou concorre;</w:t>
      </w:r>
    </w:p>
    <w:p w14:paraId="61AB9D0A"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FB4636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550C14" w14:textId="77777777" w:rsidR="00407863" w:rsidRPr="00DB6EBC" w:rsidRDefault="00407863" w:rsidP="00DB6EBC">
      <w:pPr>
        <w:pStyle w:val="Nvel1-SemNumPreto"/>
        <w:rPr>
          <w:rFonts w:ascii="Garamond" w:hAnsi="Garamond"/>
          <w:color w:val="auto"/>
        </w:rPr>
      </w:pPr>
    </w:p>
    <w:p w14:paraId="57BD2991" w14:textId="77777777" w:rsidR="00407863" w:rsidRPr="00DB6EBC" w:rsidRDefault="00407863" w:rsidP="00DB6EBC">
      <w:pPr>
        <w:pStyle w:val="Nvel1-SemNumPreto"/>
        <w:rPr>
          <w:rFonts w:ascii="Garamond" w:hAnsi="Garamond"/>
          <w:color w:val="auto"/>
        </w:rPr>
      </w:pPr>
      <w:r w:rsidRPr="00DB6EBC">
        <w:rPr>
          <w:rFonts w:ascii="Garamond" w:hAnsi="Garamond"/>
          <w:color w:val="auto"/>
        </w:rPr>
        <w:t>Qualificação Econômico-Financeira</w:t>
      </w:r>
    </w:p>
    <w:p w14:paraId="0EF07266"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Certidão negativa de falência expedida pelo distribuidor da sede do fornecedor nos termos da Lei nº 14.133, de 2021, art. 69, caput, inciso II;</w:t>
      </w:r>
    </w:p>
    <w:p w14:paraId="39617AE9" w14:textId="77777777" w:rsidR="00407863" w:rsidRPr="00DB6EBC" w:rsidRDefault="00407863" w:rsidP="00DB6EBC">
      <w:pPr>
        <w:pStyle w:val="Nvel1-SemNumPreto"/>
        <w:rPr>
          <w:rFonts w:ascii="Garamond" w:hAnsi="Garamond"/>
          <w:color w:val="auto"/>
        </w:rPr>
      </w:pPr>
    </w:p>
    <w:p w14:paraId="6BB51DE6" w14:textId="77777777" w:rsidR="00407863" w:rsidRPr="00DB6EBC" w:rsidRDefault="00407863" w:rsidP="00DB6EBC">
      <w:pPr>
        <w:pStyle w:val="Nvel1-SemNumPreto"/>
        <w:rPr>
          <w:rFonts w:ascii="Garamond" w:hAnsi="Garamond"/>
          <w:color w:val="auto"/>
        </w:rPr>
      </w:pPr>
      <w:r w:rsidRPr="00DB6EBC">
        <w:rPr>
          <w:rFonts w:ascii="Garamond" w:hAnsi="Garamond"/>
          <w:color w:val="auto"/>
        </w:rPr>
        <w:t>Qualificação Técnica</w:t>
      </w:r>
    </w:p>
    <w:p w14:paraId="1E48F7E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sz w:val="24"/>
          <w:szCs w:val="24"/>
        </w:rPr>
      </w:pPr>
      <w:r w:rsidRPr="00DB6EBC">
        <w:rPr>
          <w:rFonts w:ascii="Garamond" w:hAnsi="Garamond" w:cs="Times New Roman"/>
          <w:sz w:val="24"/>
          <w:szCs w:val="24"/>
        </w:rPr>
        <w:t xml:space="preserve">Atestado (s) e/ou declaração (ões) de capacidade técnica, expedido por pessoa </w:t>
      </w:r>
      <w:r w:rsidRPr="00DB6EBC">
        <w:rPr>
          <w:rFonts w:ascii="Garamond" w:hAnsi="Garamond" w:cs="Times New Roman"/>
          <w:sz w:val="24"/>
          <w:szCs w:val="24"/>
          <w:u w:val="thick"/>
        </w:rPr>
        <w:t>jurídica</w:t>
      </w:r>
      <w:r w:rsidRPr="00DB6EBC">
        <w:rPr>
          <w:rFonts w:ascii="Garamond" w:hAnsi="Garamond" w:cs="Times New Roman"/>
          <w:sz w:val="24"/>
          <w:szCs w:val="24"/>
        </w:rPr>
        <w:t xml:space="preserve"> de direito público ou direito privado, que comprove (m) aptidão para desempenho de atividade pertinente e compatível em características e quantidades com o objeto deste Credenciamento Público</w:t>
      </w:r>
      <w:r w:rsidRPr="00DB6EBC">
        <w:rPr>
          <w:rFonts w:ascii="Garamond" w:hAnsi="Garamond" w:cs="Times New Roman"/>
          <w:color w:val="auto"/>
          <w:sz w:val="24"/>
          <w:szCs w:val="24"/>
        </w:rPr>
        <w:t>.</w:t>
      </w:r>
    </w:p>
    <w:p w14:paraId="705BB37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sz w:val="24"/>
          <w:szCs w:val="24"/>
        </w:rPr>
        <w:t>Registro ou inscrição da empresa na entidade profissional competente junto ao CRM – Conselho Regional de Medicina;</w:t>
      </w:r>
    </w:p>
    <w:p w14:paraId="09016FF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sz w:val="24"/>
          <w:szCs w:val="24"/>
        </w:rPr>
        <w:t>Registro do Representante Médico da Empresa junto ao CRM – Conselho Regional de Medicina.</w:t>
      </w:r>
      <w:r w:rsidRPr="00DB6EBC">
        <w:rPr>
          <w:rFonts w:ascii="Garamond" w:hAnsi="Garamond" w:cs="Times New Roman"/>
          <w:color w:val="auto"/>
          <w:sz w:val="24"/>
          <w:szCs w:val="24"/>
        </w:rPr>
        <w:t xml:space="preserve"> </w:t>
      </w:r>
    </w:p>
    <w:p w14:paraId="1731415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especialidade médica compatível com objeto do procedimento de credenciamento.</w:t>
      </w:r>
    </w:p>
    <w:p w14:paraId="57A505BE"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sz w:val="24"/>
          <w:szCs w:val="24"/>
        </w:rPr>
      </w:pPr>
      <w:r w:rsidRPr="00DB6EBC">
        <w:rPr>
          <w:rFonts w:ascii="Garamond" w:hAnsi="Garamond" w:cs="Times New Roman"/>
          <w:sz w:val="24"/>
          <w:szCs w:val="24"/>
        </w:rPr>
        <w:t>Cópia simples da Carteira Profissional do(s) profissional(is) que irá(ão) prestar os serviços médicos.</w:t>
      </w:r>
    </w:p>
    <w:p w14:paraId="70DA210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sz w:val="24"/>
          <w:szCs w:val="24"/>
        </w:rPr>
      </w:pPr>
      <w:r w:rsidRPr="00DB6EBC">
        <w:rPr>
          <w:rFonts w:ascii="Garamond" w:hAnsi="Garamond" w:cs="Times New Roman"/>
          <w:b/>
          <w:i/>
          <w:sz w:val="24"/>
          <w:szCs w:val="24"/>
        </w:rPr>
        <w:t>Quando da assinatura do</w:t>
      </w:r>
      <w:r w:rsidRPr="00DB6EBC">
        <w:rPr>
          <w:rFonts w:ascii="Garamond" w:hAnsi="Garamond" w:cs="Times New Roman"/>
          <w:b/>
          <w:i/>
          <w:spacing w:val="-1"/>
          <w:sz w:val="24"/>
          <w:szCs w:val="24"/>
        </w:rPr>
        <w:t xml:space="preserve"> </w:t>
      </w:r>
      <w:r w:rsidRPr="00DB6EBC">
        <w:rPr>
          <w:rFonts w:ascii="Garamond" w:hAnsi="Garamond" w:cs="Times New Roman"/>
          <w:b/>
          <w:i/>
          <w:sz w:val="24"/>
          <w:szCs w:val="24"/>
        </w:rPr>
        <w:t>Termo de Credenciamento</w:t>
      </w:r>
      <w:r w:rsidRPr="00DB6EBC">
        <w:rPr>
          <w:rFonts w:ascii="Garamond" w:hAnsi="Garamond" w:cs="Times New Roman"/>
          <w:sz w:val="24"/>
          <w:szCs w:val="24"/>
        </w:rPr>
        <w:t xml:space="preserve"> a empresa deverá comprovar seu quadro funcional por meio de:</w:t>
      </w:r>
    </w:p>
    <w:p w14:paraId="7B316BDE" w14:textId="77777777" w:rsidR="00407863" w:rsidRPr="00DB6EBC" w:rsidRDefault="00407863" w:rsidP="00DB6EBC">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DB6EBC">
        <w:rPr>
          <w:rFonts w:ascii="Garamond" w:hAnsi="Garamond" w:cs="Times New Roman"/>
          <w:sz w:val="24"/>
          <w:szCs w:val="24"/>
        </w:rPr>
        <w:t>Contrato de prestação de serviços;</w:t>
      </w:r>
    </w:p>
    <w:p w14:paraId="3204268D" w14:textId="77777777" w:rsidR="00407863" w:rsidRPr="00DB6EBC" w:rsidRDefault="00407863" w:rsidP="00DB6EBC">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DB6EBC">
        <w:rPr>
          <w:rFonts w:ascii="Garamond" w:hAnsi="Garamond" w:cs="Times New Roman"/>
          <w:sz w:val="24"/>
          <w:szCs w:val="24"/>
        </w:rPr>
        <w:t xml:space="preserve">Assinatura de carteira profissional; </w:t>
      </w:r>
    </w:p>
    <w:p w14:paraId="6447AF49" w14:textId="77777777" w:rsidR="00407863" w:rsidRPr="00DB6EBC" w:rsidRDefault="00407863" w:rsidP="00DB6EBC">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DB6EBC">
        <w:rPr>
          <w:rFonts w:ascii="Garamond" w:hAnsi="Garamond" w:cs="Times New Roman"/>
          <w:sz w:val="24"/>
          <w:szCs w:val="24"/>
        </w:rPr>
        <w:t>Quadro societário da empresa proponente;</w:t>
      </w:r>
    </w:p>
    <w:p w14:paraId="2D1C68F9" w14:textId="77777777" w:rsidR="00407863" w:rsidRPr="00DB6EBC" w:rsidRDefault="00407863" w:rsidP="00DB6EBC">
      <w:pPr>
        <w:pStyle w:val="Nivel3"/>
        <w:numPr>
          <w:ilvl w:val="0"/>
          <w:numId w:val="0"/>
        </w:numPr>
        <w:spacing w:before="0" w:after="0" w:line="240" w:lineRule="auto"/>
        <w:rPr>
          <w:rFonts w:ascii="Garamond" w:hAnsi="Garamond" w:cs="Times New Roman"/>
          <w:b/>
          <w:color w:val="auto"/>
          <w:sz w:val="24"/>
          <w:szCs w:val="24"/>
          <w:highlight w:val="yellow"/>
        </w:rPr>
      </w:pPr>
    </w:p>
    <w:p w14:paraId="35F3F00D" w14:textId="77777777" w:rsidR="00407863" w:rsidRPr="00DB6EBC" w:rsidRDefault="00407863" w:rsidP="00DB6EBC">
      <w:pPr>
        <w:pStyle w:val="Nivel3"/>
        <w:numPr>
          <w:ilvl w:val="0"/>
          <w:numId w:val="0"/>
        </w:numPr>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Demais Requisitos</w:t>
      </w:r>
    </w:p>
    <w:p w14:paraId="6A4CE32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22B37DD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A tentativa de burla será verificada por meio dos vínculos societários, linhas de fornecimento similares, dentre outros.</w:t>
      </w:r>
    </w:p>
    <w:p w14:paraId="5AEEF10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será convocado para manifestação previamente a uma eventual negativa de contratação.</w:t>
      </w:r>
    </w:p>
    <w:p w14:paraId="1BA075AD"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atendidas as condições para contratação, a habilitação do interessado será verificada por meio dos documentos por ele abrangidos.</w:t>
      </w:r>
    </w:p>
    <w:p w14:paraId="75CF3E2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serão aceitos documentos de habilitação com indicação de CNPJ/CPF diferentes, salvo aqueles legalmente permitidos.</w:t>
      </w:r>
    </w:p>
    <w:p w14:paraId="2A90ED0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4E23E06"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6723828"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26E1376A"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DAS OBRIGAÇÕES DA CREDENCIADA</w:t>
      </w:r>
    </w:p>
    <w:p w14:paraId="2917B20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Acatar as decisões e observações feitas pela fiscalização da Secretaria Municipal de Saúde por escrito, em duas vias e entregues mediante</w:t>
      </w:r>
      <w:r w:rsidRPr="00DB6EBC">
        <w:rPr>
          <w:rFonts w:ascii="Garamond" w:hAnsi="Garamond" w:cs="Times New Roman"/>
          <w:color w:val="auto"/>
          <w:spacing w:val="-9"/>
          <w:sz w:val="24"/>
          <w:szCs w:val="24"/>
        </w:rPr>
        <w:t xml:space="preserve"> </w:t>
      </w:r>
      <w:r w:rsidRPr="00DB6EBC">
        <w:rPr>
          <w:rFonts w:ascii="Garamond" w:hAnsi="Garamond" w:cs="Times New Roman"/>
          <w:color w:val="auto"/>
          <w:sz w:val="24"/>
          <w:szCs w:val="24"/>
        </w:rPr>
        <w:t>recibo;</w:t>
      </w:r>
    </w:p>
    <w:p w14:paraId="0D158C3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Executar a prestação dos serviços do objeto deste certame dentro das especificações, regimentos e normas da categoria;</w:t>
      </w:r>
    </w:p>
    <w:p w14:paraId="0EAFD885"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realizar subcontratação total ou parcial dos serviços</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contratados, sem prévia anuência do CONTRATANTE.</w:t>
      </w:r>
    </w:p>
    <w:p w14:paraId="0B1219F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Responsabilizarem-se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DB6EBC">
        <w:rPr>
          <w:rFonts w:ascii="Garamond" w:hAnsi="Garamond" w:cs="Times New Roman"/>
          <w:color w:val="auto"/>
          <w:spacing w:val="-4"/>
          <w:sz w:val="24"/>
          <w:szCs w:val="24"/>
        </w:rPr>
        <w:t xml:space="preserve"> </w:t>
      </w:r>
      <w:r w:rsidRPr="00DB6EBC">
        <w:rPr>
          <w:rFonts w:ascii="Garamond" w:hAnsi="Garamond" w:cs="Times New Roman"/>
          <w:color w:val="auto"/>
          <w:sz w:val="24"/>
          <w:szCs w:val="24"/>
        </w:rPr>
        <w:t>Contratante;</w:t>
      </w:r>
    </w:p>
    <w:p w14:paraId="507A122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Responsabilizar-se por todas as providências e obrigações, em caso de acidentes de trabalho com seus empregados, em virtude da execução do presente contrato ou em </w:t>
      </w:r>
      <w:r w:rsidRPr="00DB6EBC">
        <w:rPr>
          <w:rFonts w:ascii="Garamond" w:hAnsi="Garamond" w:cs="Times New Roman"/>
          <w:color w:val="auto"/>
          <w:spacing w:val="3"/>
          <w:sz w:val="24"/>
          <w:szCs w:val="24"/>
        </w:rPr>
        <w:t>co</w:t>
      </w:r>
      <w:r w:rsidRPr="00DB6EBC">
        <w:rPr>
          <w:rFonts w:ascii="Garamond" w:hAnsi="Garamond" w:cs="Times New Roman"/>
          <w:color w:val="auto"/>
          <w:sz w:val="24"/>
          <w:szCs w:val="24"/>
        </w:rPr>
        <w:t>nexão com ele, ainda que ocorridos em dependências da</w:t>
      </w:r>
      <w:r w:rsidRPr="00DB6EBC">
        <w:rPr>
          <w:rFonts w:ascii="Garamond" w:hAnsi="Garamond" w:cs="Times New Roman"/>
          <w:color w:val="auto"/>
          <w:spacing w:val="-11"/>
          <w:sz w:val="24"/>
          <w:szCs w:val="24"/>
        </w:rPr>
        <w:t xml:space="preserve"> </w:t>
      </w:r>
      <w:r w:rsidRPr="00DB6EBC">
        <w:rPr>
          <w:rFonts w:ascii="Garamond" w:hAnsi="Garamond" w:cs="Times New Roman"/>
          <w:color w:val="auto"/>
          <w:sz w:val="24"/>
          <w:szCs w:val="24"/>
        </w:rPr>
        <w:t>Contratante;</w:t>
      </w:r>
    </w:p>
    <w:p w14:paraId="7617800A"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Aceitar nas mesmas condições contratuais, os acréscimos ou supressões, a critério da Administração, referentes à execução do serviço, nos termos da Lei</w:t>
      </w:r>
      <w:r w:rsidRPr="00DB6EBC">
        <w:rPr>
          <w:rFonts w:ascii="Garamond" w:hAnsi="Garamond" w:cs="Times New Roman"/>
          <w:color w:val="auto"/>
          <w:spacing w:val="-14"/>
          <w:sz w:val="24"/>
          <w:szCs w:val="24"/>
        </w:rPr>
        <w:t xml:space="preserve"> </w:t>
      </w:r>
      <w:r w:rsidRPr="00DB6EBC">
        <w:rPr>
          <w:rFonts w:ascii="Garamond" w:hAnsi="Garamond" w:cs="Times New Roman"/>
          <w:color w:val="auto"/>
          <w:sz w:val="24"/>
          <w:szCs w:val="24"/>
        </w:rPr>
        <w:t>vigente;</w:t>
      </w:r>
    </w:p>
    <w:p w14:paraId="7E97F4F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Será de inteira responsabilidade da empresa Contratada quaisquer danos que venham a ocorrer a Secretaria Municipal de Saúde ou a terceiros, decorrentes da própria execução dos serviços</w:t>
      </w:r>
      <w:r w:rsidRPr="00DB6EBC">
        <w:rPr>
          <w:rFonts w:ascii="Garamond" w:hAnsi="Garamond" w:cs="Times New Roman"/>
          <w:color w:val="auto"/>
          <w:spacing w:val="-1"/>
          <w:sz w:val="24"/>
          <w:szCs w:val="24"/>
        </w:rPr>
        <w:t xml:space="preserve"> </w:t>
      </w:r>
      <w:r w:rsidRPr="00DB6EBC">
        <w:rPr>
          <w:rFonts w:ascii="Garamond" w:hAnsi="Garamond" w:cs="Times New Roman"/>
          <w:color w:val="auto"/>
          <w:sz w:val="24"/>
          <w:szCs w:val="24"/>
        </w:rPr>
        <w:t>contratados;</w:t>
      </w:r>
    </w:p>
    <w:p w14:paraId="269DB95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empresa contratada deverá manter as condições de habilitação e qualificação durante toda execução dos</w:t>
      </w:r>
      <w:r w:rsidRPr="00DB6EBC">
        <w:rPr>
          <w:rFonts w:ascii="Garamond" w:hAnsi="Garamond" w:cs="Times New Roman"/>
          <w:color w:val="auto"/>
          <w:spacing w:val="-6"/>
          <w:sz w:val="24"/>
          <w:szCs w:val="24"/>
        </w:rPr>
        <w:t xml:space="preserve"> </w:t>
      </w:r>
      <w:r w:rsidRPr="00DB6EBC">
        <w:rPr>
          <w:rFonts w:ascii="Garamond" w:hAnsi="Garamond" w:cs="Times New Roman"/>
          <w:color w:val="auto"/>
          <w:sz w:val="24"/>
          <w:szCs w:val="24"/>
        </w:rPr>
        <w:t>serviços.</w:t>
      </w:r>
    </w:p>
    <w:p w14:paraId="0BDB2F9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empresa credenciada fica obrigada a cumprir as regras e condições estabelecidas neste edital, sob pena de</w:t>
      </w:r>
      <w:r w:rsidRPr="00DB6EBC">
        <w:rPr>
          <w:rFonts w:ascii="Garamond" w:hAnsi="Garamond" w:cs="Times New Roman"/>
          <w:color w:val="auto"/>
          <w:spacing w:val="-6"/>
          <w:sz w:val="24"/>
          <w:szCs w:val="24"/>
        </w:rPr>
        <w:t xml:space="preserve"> </w:t>
      </w:r>
      <w:r w:rsidRPr="00DB6EBC">
        <w:rPr>
          <w:rFonts w:ascii="Garamond" w:hAnsi="Garamond" w:cs="Times New Roman"/>
          <w:color w:val="auto"/>
          <w:sz w:val="24"/>
          <w:szCs w:val="24"/>
        </w:rPr>
        <w:t>descredenciamento.</w:t>
      </w:r>
    </w:p>
    <w:p w14:paraId="72BCB10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CONTRATADA ficará obrigada a iniciar a prestação dos serviços após Ordem de </w:t>
      </w:r>
      <w:r w:rsidRPr="00DB6EBC">
        <w:rPr>
          <w:rFonts w:ascii="Garamond" w:hAnsi="Garamond" w:cs="Times New Roman"/>
          <w:color w:val="auto"/>
          <w:spacing w:val="2"/>
          <w:sz w:val="24"/>
          <w:szCs w:val="24"/>
        </w:rPr>
        <w:t>Ser</w:t>
      </w:r>
      <w:r w:rsidRPr="00DB6EBC">
        <w:rPr>
          <w:rFonts w:ascii="Garamond" w:hAnsi="Garamond" w:cs="Times New Roman"/>
          <w:color w:val="auto"/>
          <w:sz w:val="24"/>
          <w:szCs w:val="24"/>
        </w:rPr>
        <w:t>viço do Gestor em prazo não superior a 24</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horas;</w:t>
      </w:r>
    </w:p>
    <w:p w14:paraId="4BE0543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Os serviços deverão ser realizados na Unidade de Pronto Atendimento, em Conceição das Alagoas/MG, conforme estabelecido neste</w:t>
      </w:r>
      <w:r w:rsidRPr="00DB6EBC">
        <w:rPr>
          <w:rFonts w:ascii="Garamond" w:hAnsi="Garamond" w:cs="Times New Roman"/>
          <w:color w:val="auto"/>
          <w:spacing w:val="-6"/>
          <w:sz w:val="24"/>
          <w:szCs w:val="24"/>
        </w:rPr>
        <w:t xml:space="preserve"> </w:t>
      </w:r>
      <w:r w:rsidRPr="00DB6EBC">
        <w:rPr>
          <w:rFonts w:ascii="Garamond" w:hAnsi="Garamond" w:cs="Times New Roman"/>
          <w:color w:val="auto"/>
          <w:sz w:val="24"/>
          <w:szCs w:val="24"/>
        </w:rPr>
        <w:t>Edital;</w:t>
      </w:r>
    </w:p>
    <w:p w14:paraId="780B0FB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Para executar os serviços, a contratada deverá disponibilizar pessoal com nível </w:t>
      </w:r>
      <w:r w:rsidRPr="00DB6EBC">
        <w:rPr>
          <w:rFonts w:ascii="Garamond" w:hAnsi="Garamond" w:cs="Times New Roman"/>
          <w:color w:val="auto"/>
          <w:spacing w:val="3"/>
          <w:sz w:val="24"/>
          <w:szCs w:val="24"/>
        </w:rPr>
        <w:t>ade</w:t>
      </w:r>
      <w:r w:rsidRPr="00DB6EBC">
        <w:rPr>
          <w:rFonts w:ascii="Garamond" w:hAnsi="Garamond" w:cs="Times New Roman"/>
          <w:color w:val="auto"/>
          <w:sz w:val="24"/>
          <w:szCs w:val="24"/>
        </w:rPr>
        <w:t>quado de qualificação e habilitação profissional nas especialidades elencadas, reconhecido pelo órgão de classe: Profissional de nível superior titular de diploma, devidamente registrado no Conselho Regional de</w:t>
      </w:r>
      <w:r w:rsidRPr="00DB6EBC">
        <w:rPr>
          <w:rFonts w:ascii="Garamond" w:hAnsi="Garamond" w:cs="Times New Roman"/>
          <w:color w:val="auto"/>
          <w:spacing w:val="-4"/>
          <w:sz w:val="24"/>
          <w:szCs w:val="24"/>
        </w:rPr>
        <w:t xml:space="preserve"> </w:t>
      </w:r>
      <w:r w:rsidRPr="00DB6EBC">
        <w:rPr>
          <w:rFonts w:ascii="Garamond" w:hAnsi="Garamond" w:cs="Times New Roman"/>
          <w:color w:val="auto"/>
          <w:sz w:val="24"/>
          <w:szCs w:val="24"/>
        </w:rPr>
        <w:t>Classe;</w:t>
      </w:r>
    </w:p>
    <w:p w14:paraId="5B664ACD"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Os serviços deverão ser executados de acordo com as necessidades da Secretaria Municipal de Saúde e dentro do estabelecido pelos setores</w:t>
      </w:r>
      <w:r w:rsidRPr="00DB6EBC">
        <w:rPr>
          <w:rFonts w:ascii="Garamond" w:hAnsi="Garamond" w:cs="Times New Roman"/>
          <w:color w:val="auto"/>
          <w:spacing w:val="-14"/>
          <w:sz w:val="24"/>
          <w:szCs w:val="24"/>
        </w:rPr>
        <w:t xml:space="preserve"> </w:t>
      </w:r>
      <w:r w:rsidRPr="00DB6EBC">
        <w:rPr>
          <w:rFonts w:ascii="Garamond" w:hAnsi="Garamond" w:cs="Times New Roman"/>
          <w:color w:val="auto"/>
          <w:sz w:val="24"/>
          <w:szCs w:val="24"/>
        </w:rPr>
        <w:t>competentes;</w:t>
      </w:r>
    </w:p>
    <w:p w14:paraId="7E506F3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serviços serão previamente validados pela Secretaria Municipal de Saúde e deverão ser realizados por </w:t>
      </w:r>
      <w:r w:rsidRPr="00DB6EBC">
        <w:rPr>
          <w:rFonts w:ascii="Garamond" w:hAnsi="Garamond" w:cs="Times New Roman"/>
          <w:b/>
          <w:color w:val="auto"/>
          <w:sz w:val="24"/>
          <w:szCs w:val="24"/>
        </w:rPr>
        <w:t>profissional especializado habilitado;</w:t>
      </w:r>
    </w:p>
    <w:p w14:paraId="6EC77B8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A CONTRATADA deverá manter-se habilitada junto aos respectivos órgãos de fiscalização da sua categoria, sob pena de rescisão</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contratual;</w:t>
      </w:r>
    </w:p>
    <w:p w14:paraId="75DACF45"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É obrigatório o preenchimento dos formulários padrões do SUS para solicitação de exames e consultas, respeitando os fluxos e protocolos</w:t>
      </w:r>
      <w:r w:rsidRPr="00DB6EBC">
        <w:rPr>
          <w:rFonts w:ascii="Garamond" w:hAnsi="Garamond" w:cs="Times New Roman"/>
          <w:color w:val="auto"/>
          <w:spacing w:val="-2"/>
          <w:sz w:val="24"/>
          <w:szCs w:val="24"/>
        </w:rPr>
        <w:t xml:space="preserve"> </w:t>
      </w:r>
      <w:r w:rsidRPr="00DB6EBC">
        <w:rPr>
          <w:rFonts w:ascii="Garamond" w:hAnsi="Garamond" w:cs="Times New Roman"/>
          <w:color w:val="auto"/>
          <w:sz w:val="24"/>
          <w:szCs w:val="24"/>
        </w:rPr>
        <w:t>estabelecidos;</w:t>
      </w:r>
    </w:p>
    <w:p w14:paraId="664E733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CONTRATADA responderá pelos serviços prestados ao paciente, isentando integralmente o MUNICÍPIO de todo e qualquer ato falho em que o paciente </w:t>
      </w:r>
      <w:proofErr w:type="gramStart"/>
      <w:r w:rsidRPr="00DB6EBC">
        <w:rPr>
          <w:rFonts w:ascii="Garamond" w:hAnsi="Garamond" w:cs="Times New Roman"/>
          <w:color w:val="auto"/>
          <w:sz w:val="24"/>
          <w:szCs w:val="24"/>
        </w:rPr>
        <w:t>sentir-se</w:t>
      </w:r>
      <w:proofErr w:type="gramEnd"/>
      <w:r w:rsidRPr="00DB6EBC">
        <w:rPr>
          <w:rFonts w:ascii="Garamond" w:hAnsi="Garamond" w:cs="Times New Roman"/>
          <w:color w:val="auto"/>
          <w:spacing w:val="-17"/>
          <w:sz w:val="24"/>
          <w:szCs w:val="24"/>
        </w:rPr>
        <w:t xml:space="preserve"> </w:t>
      </w:r>
      <w:r w:rsidRPr="00DB6EBC">
        <w:rPr>
          <w:rFonts w:ascii="Garamond" w:hAnsi="Garamond" w:cs="Times New Roman"/>
          <w:color w:val="auto"/>
          <w:sz w:val="24"/>
          <w:szCs w:val="24"/>
        </w:rPr>
        <w:t>lesado;</w:t>
      </w:r>
    </w:p>
    <w:p w14:paraId="6AA5F2A5"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DB6EBC">
        <w:rPr>
          <w:rFonts w:ascii="Garamond" w:hAnsi="Garamond" w:cs="Times New Roman"/>
          <w:color w:val="auto"/>
          <w:spacing w:val="-11"/>
          <w:sz w:val="24"/>
          <w:szCs w:val="24"/>
        </w:rPr>
        <w:t xml:space="preserve"> </w:t>
      </w:r>
      <w:r w:rsidRPr="00DB6EBC">
        <w:rPr>
          <w:rFonts w:ascii="Garamond" w:hAnsi="Garamond" w:cs="Times New Roman"/>
          <w:color w:val="auto"/>
          <w:sz w:val="24"/>
          <w:szCs w:val="24"/>
        </w:rPr>
        <w:t>Fiscal;</w:t>
      </w:r>
    </w:p>
    <w:p w14:paraId="7B5A879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Assumir quaisquer danos causados diretamente à CONTRATANTE, ou a terceiros, quando estes tenham sido ocasionados em decorrência da execução dos serviços, ou causados por seus representantes ou</w:t>
      </w:r>
      <w:r w:rsidRPr="00DB6EBC">
        <w:rPr>
          <w:rFonts w:ascii="Garamond" w:hAnsi="Garamond" w:cs="Times New Roman"/>
          <w:color w:val="auto"/>
          <w:spacing w:val="-6"/>
          <w:sz w:val="24"/>
          <w:szCs w:val="24"/>
        </w:rPr>
        <w:t xml:space="preserve"> </w:t>
      </w:r>
      <w:r w:rsidRPr="00DB6EBC">
        <w:rPr>
          <w:rFonts w:ascii="Garamond" w:hAnsi="Garamond" w:cs="Times New Roman"/>
          <w:color w:val="auto"/>
          <w:sz w:val="24"/>
          <w:szCs w:val="24"/>
        </w:rPr>
        <w:t>prepostos;</w:t>
      </w:r>
    </w:p>
    <w:p w14:paraId="5B10C26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2CFE26A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transferir, no todo ou em parte, a execução dos</w:t>
      </w:r>
      <w:r w:rsidRPr="00DB6EBC">
        <w:rPr>
          <w:rFonts w:ascii="Garamond" w:hAnsi="Garamond" w:cs="Times New Roman"/>
          <w:color w:val="auto"/>
          <w:spacing w:val="-6"/>
          <w:sz w:val="24"/>
          <w:szCs w:val="24"/>
        </w:rPr>
        <w:t xml:space="preserve"> </w:t>
      </w:r>
      <w:r w:rsidRPr="00DB6EBC">
        <w:rPr>
          <w:rFonts w:ascii="Garamond" w:hAnsi="Garamond" w:cs="Times New Roman"/>
          <w:color w:val="auto"/>
          <w:sz w:val="24"/>
          <w:szCs w:val="24"/>
        </w:rPr>
        <w:t>serviços;</w:t>
      </w:r>
    </w:p>
    <w:p w14:paraId="2D1DDAF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DB6EBC">
        <w:rPr>
          <w:rFonts w:ascii="Garamond" w:hAnsi="Garamond" w:cs="Times New Roman"/>
          <w:color w:val="auto"/>
          <w:spacing w:val="-4"/>
          <w:sz w:val="24"/>
          <w:szCs w:val="24"/>
        </w:rPr>
        <w:t xml:space="preserve"> </w:t>
      </w:r>
      <w:r w:rsidRPr="00DB6EBC">
        <w:rPr>
          <w:rFonts w:ascii="Garamond" w:hAnsi="Garamond" w:cs="Times New Roman"/>
          <w:color w:val="auto"/>
          <w:sz w:val="24"/>
          <w:szCs w:val="24"/>
        </w:rPr>
        <w:t>CONTRATANTE;</w:t>
      </w:r>
    </w:p>
    <w:p w14:paraId="6D651635"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Substituir, em até 5 (cinco) dias úteis, a partir do recebimento da comunicação </w:t>
      </w:r>
      <w:r w:rsidRPr="00DB6EBC">
        <w:rPr>
          <w:rFonts w:ascii="Garamond" w:hAnsi="Garamond" w:cs="Times New Roman"/>
          <w:color w:val="auto"/>
          <w:spacing w:val="4"/>
          <w:sz w:val="24"/>
          <w:szCs w:val="24"/>
        </w:rPr>
        <w:t xml:space="preserve">por </w:t>
      </w:r>
      <w:r w:rsidRPr="00DB6EBC">
        <w:rPr>
          <w:rFonts w:ascii="Garamond" w:hAnsi="Garamond" w:cs="Times New Roman"/>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DB6EBC">
        <w:rPr>
          <w:rFonts w:ascii="Garamond" w:hAnsi="Garamond" w:cs="Times New Roman"/>
          <w:color w:val="auto"/>
          <w:spacing w:val="-25"/>
          <w:sz w:val="24"/>
          <w:szCs w:val="24"/>
        </w:rPr>
        <w:t xml:space="preserve"> </w:t>
      </w:r>
      <w:r w:rsidRPr="00DB6EBC">
        <w:rPr>
          <w:rFonts w:ascii="Garamond" w:hAnsi="Garamond" w:cs="Times New Roman"/>
          <w:color w:val="auto"/>
          <w:sz w:val="24"/>
          <w:szCs w:val="24"/>
        </w:rPr>
        <w:t>profissional;</w:t>
      </w:r>
    </w:p>
    <w:p w14:paraId="5A11D41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CONTRATADA deverá fornecer ao setor requisitante informações pertinentes ao exame, bem como atender as solicitações da Secretaria Municipal de Saúde fornecendo dados referentes às consultas.</w:t>
      </w:r>
    </w:p>
    <w:p w14:paraId="7902FC87" w14:textId="77777777" w:rsidR="00407863" w:rsidRPr="00DB6EBC" w:rsidRDefault="00407863" w:rsidP="00DB6EBC">
      <w:pPr>
        <w:tabs>
          <w:tab w:val="left" w:pos="567"/>
        </w:tabs>
        <w:spacing w:after="0" w:line="240" w:lineRule="auto"/>
        <w:rPr>
          <w:rFonts w:ascii="Garamond" w:hAnsi="Garamond"/>
          <w:sz w:val="24"/>
          <w:szCs w:val="24"/>
          <w:lang w:eastAsia="pt-BR"/>
        </w:rPr>
      </w:pPr>
    </w:p>
    <w:p w14:paraId="029EB664"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 xml:space="preserve">DAS OBRIGAÇÕES DO CREDENCIADOR </w:t>
      </w:r>
    </w:p>
    <w:p w14:paraId="1DC7CACF"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Oferecer todas as informações necessárias para que a credenciada possa executar o objeto adjudicado dentro das especificações, regimentos e normas da categoria.</w:t>
      </w:r>
    </w:p>
    <w:p w14:paraId="14BC2EB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Efetuar os pagamentos nas condições e prazos</w:t>
      </w:r>
      <w:r w:rsidRPr="00DB6EBC">
        <w:rPr>
          <w:rFonts w:ascii="Garamond" w:hAnsi="Garamond" w:cs="Times New Roman"/>
          <w:color w:val="auto"/>
          <w:spacing w:val="-9"/>
          <w:sz w:val="24"/>
          <w:szCs w:val="24"/>
        </w:rPr>
        <w:t xml:space="preserve"> </w:t>
      </w:r>
      <w:r w:rsidRPr="00DB6EBC">
        <w:rPr>
          <w:rFonts w:ascii="Garamond" w:hAnsi="Garamond" w:cs="Times New Roman"/>
          <w:color w:val="auto"/>
          <w:sz w:val="24"/>
          <w:szCs w:val="24"/>
        </w:rPr>
        <w:t>estipulados.</w:t>
      </w:r>
    </w:p>
    <w:p w14:paraId="1257C4FF"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Designar um servidor para acompanhar a execução e fiscalização do objeto deste Instrumento.</w:t>
      </w:r>
    </w:p>
    <w:p w14:paraId="4C2D20CF"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Notificar, por escrito, à licitante vencedora, a ocorrência de eventuais imperfeições no curso da prestação de serviços, fixando prazo para sua</w:t>
      </w:r>
      <w:r w:rsidRPr="00DB6EBC">
        <w:rPr>
          <w:rFonts w:ascii="Garamond" w:hAnsi="Garamond" w:cs="Times New Roman"/>
          <w:color w:val="auto"/>
          <w:spacing w:val="-8"/>
          <w:sz w:val="24"/>
          <w:szCs w:val="24"/>
        </w:rPr>
        <w:t xml:space="preserve"> </w:t>
      </w:r>
      <w:r w:rsidRPr="00DB6EBC">
        <w:rPr>
          <w:rFonts w:ascii="Garamond" w:hAnsi="Garamond" w:cs="Times New Roman"/>
          <w:color w:val="auto"/>
          <w:sz w:val="24"/>
          <w:szCs w:val="24"/>
        </w:rPr>
        <w:t>correção.</w:t>
      </w:r>
    </w:p>
    <w:p w14:paraId="7A508B8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Fiscalizar livremente os serviços, não eximindo ao credenciado será de total responsabilidade quanto à execução </w:t>
      </w:r>
      <w:proofErr w:type="gramStart"/>
      <w:r w:rsidRPr="00DB6EBC">
        <w:rPr>
          <w:rFonts w:ascii="Garamond" w:hAnsi="Garamond" w:cs="Times New Roman"/>
          <w:color w:val="auto"/>
          <w:sz w:val="24"/>
          <w:szCs w:val="24"/>
        </w:rPr>
        <w:t>dos</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mesmos</w:t>
      </w:r>
      <w:proofErr w:type="gramEnd"/>
      <w:r w:rsidRPr="00DB6EBC">
        <w:rPr>
          <w:rFonts w:ascii="Garamond" w:hAnsi="Garamond" w:cs="Times New Roman"/>
          <w:color w:val="auto"/>
          <w:sz w:val="24"/>
          <w:szCs w:val="24"/>
        </w:rPr>
        <w:t>.</w:t>
      </w:r>
    </w:p>
    <w:p w14:paraId="7F067EB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Acompanhar a prestação dos serviços, podendo intervir durante a sua execução, </w:t>
      </w:r>
      <w:r w:rsidRPr="00DB6EBC">
        <w:rPr>
          <w:rFonts w:ascii="Garamond" w:hAnsi="Garamond" w:cs="Times New Roman"/>
          <w:color w:val="auto"/>
          <w:spacing w:val="3"/>
          <w:sz w:val="24"/>
          <w:szCs w:val="24"/>
        </w:rPr>
        <w:t>pa</w:t>
      </w:r>
      <w:r w:rsidRPr="00DB6EBC">
        <w:rPr>
          <w:rFonts w:ascii="Garamond" w:hAnsi="Garamond" w:cs="Times New Roman"/>
          <w:color w:val="auto"/>
          <w:sz w:val="24"/>
          <w:szCs w:val="24"/>
        </w:rPr>
        <w:t>ra fins de ajuste ou suspensão da prestação; inclusive rejeitando, no todo ou em parte, os serviços executados fora das especificações deste</w:t>
      </w:r>
      <w:r w:rsidRPr="00DB6EBC">
        <w:rPr>
          <w:rFonts w:ascii="Garamond" w:hAnsi="Garamond" w:cs="Times New Roman"/>
          <w:color w:val="auto"/>
          <w:spacing w:val="-12"/>
          <w:sz w:val="24"/>
          <w:szCs w:val="24"/>
        </w:rPr>
        <w:t xml:space="preserve"> </w:t>
      </w:r>
      <w:r w:rsidRPr="00DB6EBC">
        <w:rPr>
          <w:rFonts w:ascii="Garamond" w:hAnsi="Garamond" w:cs="Times New Roman"/>
          <w:color w:val="auto"/>
          <w:sz w:val="24"/>
          <w:szCs w:val="24"/>
        </w:rPr>
        <w:t>Edital.</w:t>
      </w:r>
    </w:p>
    <w:p w14:paraId="3737C18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Paralisar a execução casos os empregados da credenciada não estejam utilizando os equipamentos de proteção individual, ficando o ônus da paralisação por conta da contratada.</w:t>
      </w:r>
    </w:p>
    <w:p w14:paraId="7108B89A"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Efetuar a autorização, em formulário próprio padronizado (reconhecido pelo Contratante e Contratado), para atendimento dos pacientes mediante carimbo e assinatura de funcionário do Contratante</w:t>
      </w:r>
      <w:r w:rsidRPr="00DB6EBC">
        <w:rPr>
          <w:rFonts w:ascii="Garamond" w:hAnsi="Garamond" w:cs="Times New Roman"/>
          <w:color w:val="auto"/>
          <w:spacing w:val="-2"/>
          <w:sz w:val="24"/>
          <w:szCs w:val="24"/>
        </w:rPr>
        <w:t xml:space="preserve"> </w:t>
      </w:r>
      <w:r w:rsidRPr="00DB6EBC">
        <w:rPr>
          <w:rFonts w:ascii="Garamond" w:hAnsi="Garamond" w:cs="Times New Roman"/>
          <w:color w:val="auto"/>
          <w:sz w:val="24"/>
          <w:szCs w:val="24"/>
        </w:rPr>
        <w:t>responsável;</w:t>
      </w:r>
    </w:p>
    <w:p w14:paraId="769ED43E"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Nenhuma outra remuneração será devida ao Contratado, a qualquer título ou natureza, decorrentes de encargos sociais, trabalhistas e previdenciários relativos ao cumprimento das obrigações estabelecidas no presente instrumento. </w:t>
      </w:r>
    </w:p>
    <w:p w14:paraId="464148BB" w14:textId="77777777" w:rsidR="00407863" w:rsidRPr="00DB6EBC" w:rsidRDefault="00407863" w:rsidP="00DB6EBC">
      <w:pPr>
        <w:pStyle w:val="Nivel2"/>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Fica convencionado que não há relação de emprego entre o Contratante e o Contratado, estando este Contrato disciplinado pelos artigos 593 e seguintes do Código Civil.</w:t>
      </w:r>
    </w:p>
    <w:p w14:paraId="519011AA" w14:textId="77777777" w:rsidR="00407863" w:rsidRPr="00DB6EBC" w:rsidRDefault="00407863" w:rsidP="00DB6EBC">
      <w:pPr>
        <w:spacing w:after="0" w:line="240" w:lineRule="auto"/>
        <w:rPr>
          <w:rFonts w:ascii="Garamond" w:hAnsi="Garamond"/>
          <w:sz w:val="24"/>
          <w:szCs w:val="24"/>
          <w:lang w:eastAsia="pt-BR"/>
        </w:rPr>
      </w:pPr>
    </w:p>
    <w:p w14:paraId="1F027788"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ESTIMATIVAS DO VALOR DA CONTRATAÇÃO</w:t>
      </w:r>
    </w:p>
    <w:p w14:paraId="3CB06EE7" w14:textId="5AC40CA6" w:rsidR="00407863" w:rsidRPr="00DB6EBC" w:rsidRDefault="00407863" w:rsidP="00DB6EBC">
      <w:pPr>
        <w:pStyle w:val="Nivel2"/>
        <w:tabs>
          <w:tab w:val="left" w:pos="567"/>
        </w:tabs>
        <w:spacing w:before="0" w:after="0" w:line="240" w:lineRule="auto"/>
        <w:ind w:left="0" w:firstLine="0"/>
        <w:rPr>
          <w:rFonts w:ascii="Garamond" w:hAnsi="Garamond" w:cs="Times New Roman"/>
          <w:b/>
          <w:bCs/>
          <w:i/>
          <w:color w:val="auto"/>
          <w:sz w:val="24"/>
          <w:szCs w:val="24"/>
        </w:rPr>
      </w:pPr>
      <w:r w:rsidRPr="00DB6EBC">
        <w:rPr>
          <w:rFonts w:ascii="Garamond" w:hAnsi="Garamond" w:cs="Times New Roman"/>
          <w:color w:val="auto"/>
          <w:sz w:val="24"/>
          <w:szCs w:val="24"/>
        </w:rPr>
        <w:t xml:space="preserve">O custo estimado total da contratação é de </w:t>
      </w:r>
      <w:r w:rsidR="001F4ADF" w:rsidRPr="00DB6EBC">
        <w:rPr>
          <w:rFonts w:ascii="Garamond" w:hAnsi="Garamond"/>
          <w:sz w:val="24"/>
          <w:szCs w:val="24"/>
        </w:rPr>
        <w:t xml:space="preserve">R$ </w:t>
      </w:r>
      <w:r w:rsidR="001F4ADF">
        <w:rPr>
          <w:rFonts w:ascii="Garamond" w:hAnsi="Garamond"/>
          <w:sz w:val="24"/>
          <w:szCs w:val="24"/>
        </w:rPr>
        <w:t>118.800,00 (cento e dezoito mil e oitocentos reais</w:t>
      </w:r>
      <w:r w:rsidR="001F4ADF" w:rsidRPr="00DB6EBC">
        <w:rPr>
          <w:rFonts w:ascii="Garamond" w:hAnsi="Garamond"/>
          <w:sz w:val="24"/>
          <w:szCs w:val="24"/>
        </w:rPr>
        <w:t>)</w:t>
      </w:r>
      <w:r w:rsidRPr="00DB6EBC">
        <w:rPr>
          <w:rFonts w:ascii="Garamond" w:hAnsi="Garamond" w:cs="Times New Roman"/>
          <w:color w:val="auto"/>
          <w:sz w:val="24"/>
          <w:szCs w:val="24"/>
        </w:rPr>
        <w:t>, conforme custos unitários apostos na tabela anexos.</w:t>
      </w:r>
    </w:p>
    <w:p w14:paraId="579B6D3B" w14:textId="77777777" w:rsidR="00407863" w:rsidRPr="00DB6EBC" w:rsidRDefault="00407863" w:rsidP="00DB6EBC">
      <w:pPr>
        <w:pStyle w:val="Nvel2-Red"/>
        <w:numPr>
          <w:ilvl w:val="0"/>
          <w:numId w:val="0"/>
        </w:numPr>
        <w:tabs>
          <w:tab w:val="left" w:pos="426"/>
          <w:tab w:val="left" w:pos="567"/>
        </w:tabs>
        <w:spacing w:before="0" w:after="0" w:line="240" w:lineRule="auto"/>
        <w:rPr>
          <w:rFonts w:ascii="Garamond" w:hAnsi="Garamond" w:cs="Times New Roman"/>
          <w:b/>
          <w:bCs/>
          <w:color w:val="auto"/>
          <w:sz w:val="24"/>
          <w:szCs w:val="24"/>
        </w:rPr>
      </w:pPr>
    </w:p>
    <w:p w14:paraId="00BA5E0F" w14:textId="77777777" w:rsidR="00407863" w:rsidRPr="00DB6EBC" w:rsidRDefault="00407863" w:rsidP="00DB6EBC">
      <w:pPr>
        <w:pStyle w:val="Nivel01"/>
        <w:tabs>
          <w:tab w:val="left" w:pos="284"/>
          <w:tab w:val="left" w:pos="1276"/>
        </w:tabs>
        <w:spacing w:before="0"/>
        <w:ind w:left="0" w:firstLine="0"/>
        <w:rPr>
          <w:rFonts w:ascii="Garamond" w:hAnsi="Garamond"/>
          <w:sz w:val="24"/>
        </w:rPr>
      </w:pPr>
      <w:r w:rsidRPr="00DB6EBC">
        <w:rPr>
          <w:rFonts w:ascii="Garamond" w:hAnsi="Garamond"/>
          <w:sz w:val="24"/>
        </w:rPr>
        <w:t>ADEQUAÇÃO ORÇAMENTÁRIA</w:t>
      </w:r>
    </w:p>
    <w:p w14:paraId="08B70EF7"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 despesas decorrentes da presente contratação correrão à conta de recursos específicos consignados no Orçamento Geral da União.</w:t>
      </w:r>
    </w:p>
    <w:p w14:paraId="71C5BEF8"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contratação será atendida pela seguinte dotação:</w:t>
      </w:r>
    </w:p>
    <w:bookmarkEnd w:id="29"/>
    <w:p w14:paraId="4A3C2000" w14:textId="77777777" w:rsidR="00407863"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46AB560" w14:textId="77777777" w:rsidR="00D75889" w:rsidRPr="00DB6EBC" w:rsidRDefault="00D75889"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FA47172" w14:textId="4D412F92" w:rsidR="00407863" w:rsidRPr="00DB6EBC" w:rsidRDefault="008C4780" w:rsidP="00DB6EBC">
      <w:pPr>
        <w:pStyle w:val="Nivel2"/>
        <w:numPr>
          <w:ilvl w:val="0"/>
          <w:numId w:val="0"/>
        </w:numPr>
        <w:tabs>
          <w:tab w:val="left" w:pos="426"/>
        </w:tabs>
        <w:spacing w:before="0" w:after="0" w:line="240" w:lineRule="auto"/>
        <w:rPr>
          <w:rFonts w:ascii="Garamond" w:hAnsi="Garamond" w:cs="Times New Roman"/>
          <w:color w:val="auto"/>
          <w:sz w:val="24"/>
          <w:szCs w:val="24"/>
        </w:rPr>
      </w:pPr>
      <w:r w:rsidRPr="00DB6EBC">
        <w:rPr>
          <w:rFonts w:ascii="Garamond" w:hAnsi="Garamond" w:cs="Times New Roman"/>
          <w:color w:val="auto"/>
          <w:sz w:val="24"/>
          <w:szCs w:val="24"/>
        </w:rPr>
        <w:t xml:space="preserve">Conceição das Alagoas/MG, 07 de </w:t>
      </w:r>
      <w:r w:rsidR="009F1F3C" w:rsidRPr="00DB6EBC">
        <w:rPr>
          <w:rFonts w:ascii="Garamond" w:hAnsi="Garamond" w:cs="Times New Roman"/>
          <w:color w:val="auto"/>
          <w:sz w:val="24"/>
          <w:szCs w:val="24"/>
        </w:rPr>
        <w:t>janeiro de 2026</w:t>
      </w:r>
    </w:p>
    <w:p w14:paraId="62A10D4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554D8E9" w14:textId="77777777" w:rsidR="009F1F3C" w:rsidRPr="00DB6EBC" w:rsidRDefault="009F1F3C"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57869E1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26B3DD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72FE2AE" w14:textId="77777777" w:rsidR="00407863" w:rsidRPr="00DB6EBC" w:rsidRDefault="00407863" w:rsidP="00DB6EBC">
      <w:pPr>
        <w:tabs>
          <w:tab w:val="left" w:pos="426"/>
        </w:tabs>
        <w:spacing w:after="0" w:line="240" w:lineRule="auto"/>
        <w:jc w:val="center"/>
        <w:rPr>
          <w:rFonts w:ascii="Garamond" w:eastAsia="Arial" w:hAnsi="Garamond"/>
          <w:sz w:val="24"/>
          <w:szCs w:val="24"/>
        </w:rPr>
      </w:pPr>
      <w:r w:rsidRPr="00DB6EBC">
        <w:rPr>
          <w:rFonts w:ascii="Garamond" w:eastAsia="Arial" w:hAnsi="Garamond"/>
          <w:sz w:val="24"/>
          <w:szCs w:val="24"/>
        </w:rPr>
        <w:t>__________________________________</w:t>
      </w:r>
    </w:p>
    <w:p w14:paraId="1317FFEF" w14:textId="77777777" w:rsidR="00407863" w:rsidRPr="00DB6EBC" w:rsidRDefault="00407863" w:rsidP="00DB6EBC">
      <w:pPr>
        <w:tabs>
          <w:tab w:val="left" w:pos="426"/>
        </w:tabs>
        <w:spacing w:after="0" w:line="240" w:lineRule="auto"/>
        <w:jc w:val="center"/>
        <w:rPr>
          <w:rFonts w:ascii="Garamond" w:eastAsia="Arial" w:hAnsi="Garamond"/>
          <w:sz w:val="24"/>
          <w:szCs w:val="24"/>
        </w:rPr>
      </w:pPr>
      <w:r w:rsidRPr="00DB6EBC">
        <w:rPr>
          <w:rFonts w:ascii="Garamond" w:eastAsia="Arial" w:hAnsi="Garamond"/>
          <w:sz w:val="24"/>
          <w:szCs w:val="24"/>
        </w:rPr>
        <w:t>Secretaria Municipal de Saúde</w:t>
      </w:r>
    </w:p>
    <w:p w14:paraId="1AC23BAF"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2878637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2D8CC39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0C385F43"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9AB33ED"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7F3F9D7"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15C498C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3225E4CF"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72C79CDB"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ED97E95"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8DA123E"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0FA8E98"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373D2E4B"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125BB41"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F8D7571"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0DF5F2B"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452DCC6"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19EC5DD7"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1BD8C6A4" w14:textId="77777777" w:rsidR="00407863" w:rsidRDefault="00407863" w:rsidP="00DB6EBC">
      <w:pPr>
        <w:tabs>
          <w:tab w:val="left" w:pos="284"/>
        </w:tabs>
        <w:spacing w:after="0" w:line="240" w:lineRule="auto"/>
        <w:jc w:val="center"/>
        <w:rPr>
          <w:rFonts w:ascii="Garamond" w:eastAsia="MS Mincho" w:hAnsi="Garamond" w:cs="Arial"/>
          <w:b/>
          <w:sz w:val="24"/>
          <w:szCs w:val="24"/>
        </w:rPr>
      </w:pPr>
    </w:p>
    <w:p w14:paraId="167E60B2"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656EE59F"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493E94FC"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2249B818"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7F45E9B3" w14:textId="77777777" w:rsidR="00D75889" w:rsidRPr="00DB6EBC" w:rsidRDefault="00D75889" w:rsidP="00DB6EBC">
      <w:pPr>
        <w:tabs>
          <w:tab w:val="left" w:pos="284"/>
        </w:tabs>
        <w:spacing w:after="0" w:line="240" w:lineRule="auto"/>
        <w:jc w:val="center"/>
        <w:rPr>
          <w:rFonts w:ascii="Garamond" w:eastAsia="MS Mincho" w:hAnsi="Garamond" w:cs="Arial"/>
          <w:b/>
          <w:sz w:val="24"/>
          <w:szCs w:val="24"/>
        </w:rPr>
      </w:pPr>
    </w:p>
    <w:p w14:paraId="66494AA2"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4C10684"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66CC8715"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F6726A4" w14:textId="77777777" w:rsidR="00407863" w:rsidRPr="00DB6EBC" w:rsidRDefault="00407863" w:rsidP="00DB6EBC">
      <w:pPr>
        <w:tabs>
          <w:tab w:val="left" w:pos="284"/>
          <w:tab w:val="left" w:pos="567"/>
        </w:tabs>
        <w:spacing w:after="0" w:line="240" w:lineRule="auto"/>
        <w:jc w:val="center"/>
        <w:rPr>
          <w:rFonts w:ascii="Garamond" w:eastAsia="Times New Roman" w:hAnsi="Garamond" w:cs="Arial"/>
          <w:b/>
          <w:sz w:val="24"/>
          <w:szCs w:val="24"/>
        </w:rPr>
      </w:pPr>
      <w:r w:rsidRPr="00DB6EBC">
        <w:rPr>
          <w:rFonts w:ascii="Garamond" w:hAnsi="Garamond"/>
          <w:b/>
          <w:sz w:val="24"/>
          <w:szCs w:val="24"/>
        </w:rPr>
        <w:t>MUNICÍPIO DE CONCEIÇÃO DAS ALAGOAS</w:t>
      </w:r>
    </w:p>
    <w:p w14:paraId="43423EA4"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sz w:val="24"/>
          <w:szCs w:val="24"/>
        </w:rPr>
        <w:t>(Processo Administrativo n</w:t>
      </w:r>
      <w:r w:rsidRPr="00DB6EBC">
        <w:rPr>
          <w:rFonts w:ascii="Garamond" w:hAnsi="Garamond" w:cs="Arial"/>
          <w:bCs/>
          <w:sz w:val="24"/>
          <w:szCs w:val="24"/>
        </w:rPr>
        <w:t>°...........)</w:t>
      </w:r>
    </w:p>
    <w:p w14:paraId="5F69E3FB" w14:textId="77777777" w:rsidR="00407863" w:rsidRPr="00DB6EBC" w:rsidRDefault="00407863" w:rsidP="00DB6EBC">
      <w:pPr>
        <w:pStyle w:val="Prembulo"/>
        <w:tabs>
          <w:tab w:val="left" w:pos="284"/>
          <w:tab w:val="left" w:pos="567"/>
        </w:tabs>
        <w:spacing w:before="0" w:after="0" w:line="240" w:lineRule="auto"/>
        <w:ind w:left="0" w:right="0"/>
        <w:rPr>
          <w:rFonts w:ascii="Garamond" w:hAnsi="Garamond"/>
          <w:bCs w:val="0"/>
          <w:sz w:val="24"/>
          <w:szCs w:val="24"/>
        </w:rPr>
      </w:pPr>
    </w:p>
    <w:p w14:paraId="7C5BFC2E" w14:textId="77777777" w:rsidR="00407863" w:rsidRPr="00DB6EBC" w:rsidRDefault="00407863" w:rsidP="00DB6EBC">
      <w:pPr>
        <w:pStyle w:val="Prembulo"/>
        <w:tabs>
          <w:tab w:val="left" w:pos="284"/>
          <w:tab w:val="left" w:pos="567"/>
        </w:tabs>
        <w:spacing w:before="0" w:after="0" w:line="240" w:lineRule="auto"/>
        <w:ind w:left="0" w:right="0"/>
        <w:rPr>
          <w:rFonts w:ascii="Garamond" w:hAnsi="Garamond"/>
          <w:bCs w:val="0"/>
          <w:sz w:val="24"/>
          <w:szCs w:val="24"/>
        </w:rPr>
      </w:pPr>
    </w:p>
    <w:p w14:paraId="6FE67568" w14:textId="77777777" w:rsidR="00407863" w:rsidRPr="00DB6EBC" w:rsidRDefault="00407863" w:rsidP="00DB6EBC">
      <w:pPr>
        <w:pStyle w:val="Prembulo"/>
        <w:tabs>
          <w:tab w:val="left" w:pos="284"/>
          <w:tab w:val="left" w:pos="567"/>
        </w:tabs>
        <w:spacing w:before="0" w:after="0" w:line="240" w:lineRule="auto"/>
        <w:ind w:left="4111" w:right="0"/>
        <w:rPr>
          <w:rFonts w:ascii="Garamond" w:hAnsi="Garamond"/>
          <w:b/>
          <w:bCs w:val="0"/>
          <w:sz w:val="24"/>
          <w:szCs w:val="24"/>
        </w:rPr>
      </w:pPr>
      <w:r w:rsidRPr="00DB6EBC">
        <w:rPr>
          <w:rFonts w:ascii="Garamond" w:hAnsi="Garamond"/>
          <w:b/>
          <w:bCs w:val="0"/>
          <w:sz w:val="24"/>
          <w:szCs w:val="24"/>
        </w:rPr>
        <w:t xml:space="preserve">TERMO DE CREDENCIAMENTO Nº ......../...., QUE FAZEM ENTRE SI O </w:t>
      </w:r>
      <w:r w:rsidRPr="00DB6EBC">
        <w:rPr>
          <w:rFonts w:ascii="Garamond" w:hAnsi="Garamond"/>
          <w:b/>
          <w:sz w:val="24"/>
          <w:szCs w:val="24"/>
        </w:rPr>
        <w:t>MUNICÍPIO DE CONCEIÇÃO DAS ALAGOAS</w:t>
      </w:r>
      <w:r w:rsidRPr="00DB6EBC">
        <w:rPr>
          <w:rFonts w:ascii="Garamond" w:hAnsi="Garamond"/>
          <w:b/>
          <w:bCs w:val="0"/>
          <w:sz w:val="24"/>
          <w:szCs w:val="24"/>
        </w:rPr>
        <w:t xml:space="preserve">, POR INTERMÉDIO DA PREFEITA MUNICIPAL E .............................................................  </w:t>
      </w:r>
    </w:p>
    <w:p w14:paraId="77330AFE" w14:textId="77777777" w:rsidR="00407863" w:rsidRPr="00DB6EBC" w:rsidRDefault="00407863" w:rsidP="00DB6EBC">
      <w:pPr>
        <w:tabs>
          <w:tab w:val="left" w:pos="284"/>
          <w:tab w:val="left" w:pos="567"/>
        </w:tabs>
        <w:spacing w:after="0" w:line="240" w:lineRule="auto"/>
        <w:jc w:val="both"/>
        <w:rPr>
          <w:rFonts w:ascii="Garamond" w:hAnsi="Garamond"/>
          <w:b/>
          <w:sz w:val="24"/>
          <w:szCs w:val="24"/>
        </w:rPr>
      </w:pPr>
    </w:p>
    <w:p w14:paraId="7C39A7FC" w14:textId="77777777" w:rsidR="00407863" w:rsidRPr="00DB6EBC" w:rsidRDefault="00407863" w:rsidP="00DB6EBC">
      <w:pPr>
        <w:tabs>
          <w:tab w:val="left" w:pos="284"/>
          <w:tab w:val="left" w:pos="567"/>
        </w:tabs>
        <w:spacing w:after="0" w:line="240" w:lineRule="auto"/>
        <w:jc w:val="both"/>
        <w:rPr>
          <w:rFonts w:ascii="Garamond" w:hAnsi="Garamond"/>
          <w:sz w:val="24"/>
          <w:szCs w:val="24"/>
        </w:rPr>
      </w:pPr>
    </w:p>
    <w:p w14:paraId="4AEE562C" w14:textId="1E8D4426" w:rsidR="00407863" w:rsidRPr="00A0098C" w:rsidRDefault="00407863" w:rsidP="00A0098C">
      <w:pPr>
        <w:tabs>
          <w:tab w:val="left" w:pos="284"/>
          <w:tab w:val="left" w:pos="567"/>
        </w:tabs>
        <w:spacing w:after="0" w:line="240" w:lineRule="auto"/>
        <w:jc w:val="both"/>
        <w:rPr>
          <w:rFonts w:ascii="Garamond" w:eastAsia="Arial" w:hAnsi="Garamond" w:cs="Arial"/>
          <w:sz w:val="24"/>
          <w:szCs w:val="24"/>
        </w:rPr>
      </w:pPr>
      <w:r w:rsidRPr="00DB6EBC">
        <w:rPr>
          <w:rFonts w:ascii="Garamond" w:hAnsi="Garamond"/>
          <w:sz w:val="24"/>
          <w:szCs w:val="24"/>
        </w:rPr>
        <w:t xml:space="preserve">O </w:t>
      </w:r>
      <w:r w:rsidRPr="00DB6EBC">
        <w:rPr>
          <w:rFonts w:ascii="Garamond" w:hAnsi="Garamond"/>
          <w:b/>
          <w:sz w:val="24"/>
          <w:szCs w:val="24"/>
        </w:rPr>
        <w:t>MUNICÍPIO DE CONCEIÇÃO DAS ALAGOAS</w:t>
      </w:r>
      <w:r w:rsidRPr="00DB6EBC">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B941C2" w:rsidRPr="00DB6EBC">
        <w:rPr>
          <w:rFonts w:ascii="Garamond" w:hAnsi="Garamond"/>
          <w:sz w:val="24"/>
          <w:szCs w:val="24"/>
        </w:rPr>
        <w:t>o</w:t>
      </w:r>
      <w:r w:rsidRPr="00DB6EBC">
        <w:rPr>
          <w:rFonts w:ascii="Garamond" w:hAnsi="Garamond"/>
          <w:sz w:val="24"/>
          <w:szCs w:val="24"/>
        </w:rPr>
        <w:t xml:space="preserve"> Prefeit</w:t>
      </w:r>
      <w:r w:rsidR="00B941C2" w:rsidRPr="00DB6EBC">
        <w:rPr>
          <w:rFonts w:ascii="Garamond" w:hAnsi="Garamond"/>
          <w:sz w:val="24"/>
          <w:szCs w:val="24"/>
        </w:rPr>
        <w:t>o</w:t>
      </w:r>
      <w:r w:rsidRPr="00DB6EBC">
        <w:rPr>
          <w:rFonts w:ascii="Garamond" w:hAnsi="Garamond"/>
          <w:sz w:val="24"/>
          <w:szCs w:val="24"/>
        </w:rPr>
        <w:t xml:space="preserve"> Sr. </w:t>
      </w:r>
      <w:r w:rsidR="00B941C2" w:rsidRPr="00DB6EBC">
        <w:rPr>
          <w:rFonts w:ascii="Garamond" w:hAnsi="Garamond"/>
          <w:b/>
          <w:sz w:val="24"/>
          <w:szCs w:val="24"/>
        </w:rPr>
        <w:t>CELSON PIRES DE OLIVEIRA</w:t>
      </w:r>
      <w:r w:rsidR="00B941C2" w:rsidRPr="00DB6EBC">
        <w:rPr>
          <w:rFonts w:ascii="Garamond" w:hAnsi="Garamond"/>
          <w:sz w:val="24"/>
          <w:szCs w:val="24"/>
        </w:rPr>
        <w:t>, brasileiro, solteiro, engenheiro civil, inscrito no CPF sob o nº ..........., portador do RG nº ...............</w:t>
      </w:r>
      <w:r w:rsidR="00B941C2" w:rsidRPr="00DB6EBC">
        <w:rPr>
          <w:rFonts w:ascii="Garamond" w:eastAsia="Arial" w:hAnsi="Garamond" w:cs="Arial"/>
          <w:sz w:val="24"/>
          <w:szCs w:val="24"/>
        </w:rPr>
        <w:t>, doravante denominado CONTRATANTE</w:t>
      </w:r>
      <w:r w:rsidRPr="00DB6EBC">
        <w:rPr>
          <w:rFonts w:ascii="Garamond" w:eastAsia="Arial" w:hAnsi="Garamond" w:cs="Arial"/>
          <w:sz w:val="24"/>
          <w:szCs w:val="24"/>
        </w:rPr>
        <w:t xml:space="preserve">, e  .............................., </w:t>
      </w:r>
      <w:r w:rsidRPr="00DB6EBC">
        <w:rPr>
          <w:rFonts w:ascii="Garamond" w:eastAsia="Arial" w:hAnsi="Garamond" w:cs="Arial"/>
          <w:iCs/>
          <w:sz w:val="24"/>
          <w:szCs w:val="24"/>
        </w:rPr>
        <w:t>inscrito(a) no CNPJ/MF sob o nº ............................, sediado(a) na</w:t>
      </w:r>
      <w:r w:rsidRPr="00DB6EBC">
        <w:rPr>
          <w:rFonts w:ascii="Garamond" w:eastAsia="Arial" w:hAnsi="Garamond" w:cs="Arial"/>
          <w:sz w:val="24"/>
          <w:szCs w:val="24"/>
        </w:rPr>
        <w:t xml:space="preserve"> ..................................., doravante designado CONTRATADO, </w:t>
      </w:r>
      <w:r w:rsidRPr="00DB6EBC">
        <w:rPr>
          <w:rFonts w:ascii="Garamond" w:eastAsia="Arial" w:hAnsi="Garamond" w:cs="Arial"/>
          <w:iCs/>
          <w:sz w:val="24"/>
          <w:szCs w:val="24"/>
        </w:rPr>
        <w:t>neste ato representado(a) por</w:t>
      </w:r>
      <w:r w:rsidRPr="00DB6EBC">
        <w:rPr>
          <w:rFonts w:ascii="Garamond" w:eastAsia="Arial" w:hAnsi="Garamond" w:cs="Arial"/>
          <w:sz w:val="24"/>
          <w:szCs w:val="24"/>
        </w:rPr>
        <w:t xml:space="preserve"> .................................. (nome e função no contratado), </w:t>
      </w:r>
      <w:r w:rsidRPr="00DB6EBC">
        <w:rPr>
          <w:rFonts w:ascii="Garamond" w:eastAsia="Arial" w:hAnsi="Garamond" w:cs="Arial"/>
          <w:iCs/>
          <w:sz w:val="24"/>
          <w:szCs w:val="24"/>
        </w:rPr>
        <w:t xml:space="preserve">conforme atos constitutivos da empresa, </w:t>
      </w:r>
      <w:r w:rsidRPr="00DB6EBC">
        <w:rPr>
          <w:rFonts w:ascii="Garamond" w:eastAsia="Arial" w:hAnsi="Garamond" w:cs="Arial"/>
          <w:sz w:val="24"/>
          <w:szCs w:val="24"/>
        </w:rPr>
        <w:t xml:space="preserve">tendo em vista o que consta no Processo nº .............................. e em observância às disposições da </w:t>
      </w:r>
      <w:hyperlink r:id="rId32" w:history="1">
        <w:r w:rsidRPr="00DB6EBC">
          <w:rPr>
            <w:rStyle w:val="Hyperlink"/>
            <w:rFonts w:ascii="Garamond" w:eastAsia="Arial" w:hAnsi="Garamond" w:cs="Arial"/>
            <w:color w:val="auto"/>
            <w:sz w:val="24"/>
            <w:szCs w:val="24"/>
          </w:rPr>
          <w:t>Lei nº 14.133, de 1º de abril de 2021</w:t>
        </w:r>
      </w:hyperlink>
      <w:r w:rsidRPr="00DB6EBC">
        <w:rPr>
          <w:rFonts w:ascii="Garamond" w:eastAsia="Arial" w:hAnsi="Garamond" w:cs="Arial"/>
          <w:sz w:val="24"/>
          <w:szCs w:val="24"/>
        </w:rPr>
        <w:t xml:space="preserve">, e demais legislação aplicável, resolvem celebrar o presente Termo de </w:t>
      </w:r>
      <w:r w:rsidRPr="00A0098C">
        <w:rPr>
          <w:rFonts w:ascii="Garamond" w:eastAsia="Arial" w:hAnsi="Garamond" w:cs="Arial"/>
          <w:sz w:val="24"/>
          <w:szCs w:val="24"/>
        </w:rPr>
        <w:t xml:space="preserve">Credenciamento, decorrente </w:t>
      </w:r>
      <w:r w:rsidRPr="00A0098C">
        <w:rPr>
          <w:rFonts w:ascii="Garamond" w:eastAsia="Arial" w:hAnsi="Garamond" w:cs="Arial"/>
          <w:iCs/>
          <w:sz w:val="24"/>
          <w:szCs w:val="24"/>
        </w:rPr>
        <w:t>do Instrumento auxiliar de Credenciamento n. .../...</w:t>
      </w:r>
      <w:r w:rsidRPr="00A0098C">
        <w:rPr>
          <w:rFonts w:ascii="Garamond" w:eastAsia="Arial" w:hAnsi="Garamond" w:cs="Arial"/>
          <w:sz w:val="24"/>
          <w:szCs w:val="24"/>
        </w:rPr>
        <w:t>, mediante as cláusulas e condições a seguir enunciadas.</w:t>
      </w:r>
    </w:p>
    <w:p w14:paraId="346CB7EB" w14:textId="77777777" w:rsidR="00407863" w:rsidRPr="00A0098C" w:rsidRDefault="00407863" w:rsidP="00A0098C">
      <w:pPr>
        <w:tabs>
          <w:tab w:val="left" w:pos="284"/>
          <w:tab w:val="left" w:pos="567"/>
        </w:tabs>
        <w:spacing w:after="0" w:line="240" w:lineRule="auto"/>
        <w:jc w:val="both"/>
        <w:rPr>
          <w:rFonts w:ascii="Garamond" w:eastAsia="Arial" w:hAnsi="Garamond" w:cs="Arial"/>
          <w:sz w:val="24"/>
          <w:szCs w:val="24"/>
        </w:rPr>
      </w:pPr>
    </w:p>
    <w:p w14:paraId="49D8755B" w14:textId="63F1BD0B" w:rsidR="00407863" w:rsidRPr="00A0098C" w:rsidRDefault="00407863" w:rsidP="00A0098C">
      <w:pPr>
        <w:pStyle w:val="Nivel01"/>
        <w:numPr>
          <w:ilvl w:val="3"/>
          <w:numId w:val="13"/>
        </w:numPr>
        <w:tabs>
          <w:tab w:val="left" w:pos="284"/>
        </w:tabs>
        <w:spacing w:before="0"/>
        <w:ind w:left="0" w:firstLine="0"/>
        <w:rPr>
          <w:rFonts w:ascii="Garamond" w:hAnsi="Garamond"/>
          <w:sz w:val="24"/>
        </w:rPr>
      </w:pPr>
      <w:r w:rsidRPr="00A0098C">
        <w:rPr>
          <w:rFonts w:ascii="Garamond" w:hAnsi="Garamond"/>
          <w:sz w:val="24"/>
        </w:rPr>
        <w:t xml:space="preserve">CLÁUSULA PRIMEIRA – OBJETO </w:t>
      </w:r>
    </w:p>
    <w:p w14:paraId="11BB35ED" w14:textId="53E1DBE1" w:rsidR="007B2B4C" w:rsidRPr="00A0098C" w:rsidRDefault="00407863" w:rsidP="00A0098C">
      <w:pPr>
        <w:pStyle w:val="Nivel2"/>
        <w:numPr>
          <w:ilvl w:val="1"/>
          <w:numId w:val="23"/>
        </w:numPr>
        <w:tabs>
          <w:tab w:val="left" w:pos="426"/>
        </w:tabs>
        <w:spacing w:before="0" w:after="0" w:line="240" w:lineRule="auto"/>
        <w:ind w:left="0" w:firstLine="0"/>
        <w:rPr>
          <w:rFonts w:ascii="Garamond" w:hAnsi="Garamond"/>
          <w:sz w:val="24"/>
          <w:szCs w:val="24"/>
        </w:rPr>
      </w:pPr>
      <w:r w:rsidRPr="00A0098C">
        <w:rPr>
          <w:rFonts w:ascii="Garamond" w:hAnsi="Garamond"/>
          <w:color w:val="auto"/>
          <w:sz w:val="24"/>
          <w:szCs w:val="24"/>
        </w:rPr>
        <w:t>O obj</w:t>
      </w:r>
      <w:r w:rsidR="00DB6EBC" w:rsidRPr="00A0098C">
        <w:rPr>
          <w:rFonts w:ascii="Garamond" w:hAnsi="Garamond"/>
          <w:color w:val="auto"/>
          <w:sz w:val="24"/>
          <w:szCs w:val="24"/>
        </w:rPr>
        <w:t xml:space="preserve">eto do presente instrumento é </w:t>
      </w:r>
      <w:r w:rsidR="00A0098C" w:rsidRPr="00A0098C">
        <w:rPr>
          <w:rFonts w:ascii="Garamond" w:hAnsi="Garamond"/>
          <w:sz w:val="24"/>
          <w:szCs w:val="24"/>
        </w:rPr>
        <w:t>credenciamento e cadastramento</w:t>
      </w:r>
      <w:r w:rsidR="00A0098C" w:rsidRPr="00A0098C">
        <w:rPr>
          <w:rFonts w:ascii="Garamond" w:hAnsi="Garamond"/>
          <w:sz w:val="24"/>
          <w:szCs w:val="24"/>
        </w:rPr>
        <w:t xml:space="preserve"> </w:t>
      </w:r>
      <w:r w:rsidR="00A0098C" w:rsidRPr="00A0098C">
        <w:rPr>
          <w:rFonts w:ascii="Garamond" w:hAnsi="Garamond"/>
          <w:sz w:val="24"/>
          <w:szCs w:val="24"/>
        </w:rPr>
        <w:t>de reserva de pessoa jurídica, para prestação de serviços</w:t>
      </w:r>
      <w:r w:rsidR="00A0098C" w:rsidRPr="00A0098C">
        <w:rPr>
          <w:rFonts w:ascii="Garamond" w:hAnsi="Garamond"/>
          <w:sz w:val="24"/>
          <w:szCs w:val="24"/>
        </w:rPr>
        <w:t xml:space="preserve"> </w:t>
      </w:r>
      <w:r w:rsidR="00A0098C" w:rsidRPr="00A0098C">
        <w:rPr>
          <w:rFonts w:ascii="Garamond" w:hAnsi="Garamond"/>
          <w:sz w:val="24"/>
          <w:szCs w:val="24"/>
        </w:rPr>
        <w:t>médicos na especialidade de ginecologia e obstetrícia, durante o</w:t>
      </w:r>
      <w:r w:rsidR="00A0098C" w:rsidRPr="00A0098C">
        <w:rPr>
          <w:rFonts w:ascii="Garamond" w:hAnsi="Garamond"/>
          <w:sz w:val="24"/>
          <w:szCs w:val="24"/>
        </w:rPr>
        <w:t xml:space="preserve"> </w:t>
      </w:r>
      <w:r w:rsidR="00A0098C" w:rsidRPr="00A0098C">
        <w:rPr>
          <w:rFonts w:ascii="Garamond" w:hAnsi="Garamond"/>
          <w:sz w:val="24"/>
          <w:szCs w:val="24"/>
        </w:rPr>
        <w:t>ano de 2026, conforme disposições constantes neste instrumento</w:t>
      </w:r>
      <w:r w:rsidR="00A0098C" w:rsidRPr="00A0098C">
        <w:rPr>
          <w:rFonts w:ascii="Garamond" w:hAnsi="Garamond"/>
          <w:sz w:val="24"/>
          <w:szCs w:val="24"/>
        </w:rPr>
        <w:t xml:space="preserve"> </w:t>
      </w:r>
      <w:r w:rsidR="00A0098C" w:rsidRPr="00A0098C">
        <w:rPr>
          <w:rFonts w:ascii="Garamond" w:hAnsi="Garamond"/>
          <w:sz w:val="24"/>
          <w:szCs w:val="24"/>
        </w:rPr>
        <w:t>e seus anexos</w:t>
      </w:r>
      <w:r w:rsidRPr="00A0098C">
        <w:rPr>
          <w:rFonts w:ascii="Garamond" w:hAnsi="Garamond"/>
          <w:color w:val="auto"/>
          <w:sz w:val="24"/>
          <w:szCs w:val="24"/>
        </w:rPr>
        <w:t>.</w:t>
      </w:r>
    </w:p>
    <w:p w14:paraId="78C4589E" w14:textId="4DC82188" w:rsidR="00407863" w:rsidRPr="00A0098C" w:rsidRDefault="00407863" w:rsidP="00A0098C">
      <w:pPr>
        <w:pStyle w:val="Nivel2"/>
        <w:numPr>
          <w:ilvl w:val="1"/>
          <w:numId w:val="23"/>
        </w:numPr>
        <w:tabs>
          <w:tab w:val="left" w:pos="426"/>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 xml:space="preserve">Objeto da contratação: </w:t>
      </w:r>
    </w:p>
    <w:tbl>
      <w:tblPr>
        <w:tblW w:w="9430" w:type="dxa"/>
        <w:tblInd w:w="108" w:type="dxa"/>
        <w:tblLayout w:type="fixed"/>
        <w:tblLook w:val="04A0" w:firstRow="1" w:lastRow="0" w:firstColumn="1" w:lastColumn="0" w:noHBand="0" w:noVBand="1"/>
      </w:tblPr>
      <w:tblGrid>
        <w:gridCol w:w="753"/>
        <w:gridCol w:w="1950"/>
        <w:gridCol w:w="1151"/>
        <w:gridCol w:w="1727"/>
        <w:gridCol w:w="1727"/>
        <w:gridCol w:w="1091"/>
        <w:gridCol w:w="1031"/>
      </w:tblGrid>
      <w:tr w:rsidR="00407863" w:rsidRPr="00A0098C" w14:paraId="55DDC2C3" w14:textId="77777777" w:rsidTr="007B2B4C">
        <w:trPr>
          <w:trHeight w:val="602"/>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89AD0" w14:textId="77777777" w:rsidR="00407863" w:rsidRPr="00A0098C" w:rsidRDefault="00407863" w:rsidP="00A0098C">
            <w:pPr>
              <w:widowControl w:val="0"/>
              <w:tabs>
                <w:tab w:val="left" w:pos="284"/>
                <w:tab w:val="left" w:pos="567"/>
              </w:tabs>
              <w:spacing w:after="0" w:line="240" w:lineRule="auto"/>
              <w:ind w:left="-105"/>
              <w:jc w:val="right"/>
              <w:rPr>
                <w:rFonts w:ascii="Garamond" w:eastAsia="Arial" w:hAnsi="Garamond" w:cs="Arial"/>
                <w:b/>
                <w:bCs/>
                <w:sz w:val="20"/>
                <w:szCs w:val="20"/>
              </w:rPr>
            </w:pPr>
            <w:r w:rsidRPr="00A0098C">
              <w:rPr>
                <w:rFonts w:ascii="Garamond" w:eastAsia="Arial" w:hAnsi="Garamond" w:cs="Arial"/>
                <w:b/>
                <w:bCs/>
                <w:sz w:val="20"/>
                <w:szCs w:val="20"/>
              </w:rPr>
              <w:t>ITEM</w:t>
            </w:r>
          </w:p>
          <w:p w14:paraId="56A7E950" w14:textId="77777777" w:rsidR="00407863" w:rsidRPr="00A0098C" w:rsidRDefault="00407863" w:rsidP="00A0098C">
            <w:pPr>
              <w:widowControl w:val="0"/>
              <w:tabs>
                <w:tab w:val="left" w:pos="284"/>
                <w:tab w:val="left" w:pos="567"/>
              </w:tabs>
              <w:spacing w:after="0" w:line="240" w:lineRule="auto"/>
              <w:ind w:left="-105"/>
              <w:jc w:val="right"/>
              <w:rPr>
                <w:rFonts w:ascii="Garamond" w:eastAsia="Arial" w:hAnsi="Garamond" w:cs="Arial"/>
                <w:b/>
                <w:bCs/>
                <w:sz w:val="20"/>
                <w:szCs w:val="20"/>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9468" w14:textId="77777777" w:rsidR="00407863" w:rsidRPr="00A0098C" w:rsidRDefault="00407863" w:rsidP="00A0098C">
            <w:pPr>
              <w:widowControl w:val="0"/>
              <w:tabs>
                <w:tab w:val="left" w:pos="284"/>
                <w:tab w:val="left" w:pos="567"/>
              </w:tabs>
              <w:spacing w:after="0" w:line="240" w:lineRule="auto"/>
              <w:ind w:right="-30"/>
              <w:jc w:val="right"/>
              <w:rPr>
                <w:rFonts w:ascii="Garamond" w:eastAsia="Arial" w:hAnsi="Garamond" w:cs="Arial"/>
                <w:sz w:val="20"/>
                <w:szCs w:val="20"/>
              </w:rPr>
            </w:pPr>
            <w:r w:rsidRPr="00A0098C">
              <w:rPr>
                <w:rFonts w:ascii="Garamond" w:eastAsia="Arial" w:hAnsi="Garamond" w:cs="Arial"/>
                <w:b/>
                <w:bCs/>
                <w:sz w:val="20"/>
                <w:szCs w:val="20"/>
              </w:rPr>
              <w:t>ESPECIFICAÇÃO</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0144C"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sz w:val="20"/>
                <w:szCs w:val="20"/>
              </w:rPr>
            </w:pPr>
            <w:r w:rsidRPr="00A0098C">
              <w:rPr>
                <w:rFonts w:ascii="Garamond" w:eastAsia="Arial" w:hAnsi="Garamond" w:cs="Arial"/>
                <w:b/>
                <w:bCs/>
                <w:sz w:val="20"/>
                <w:szCs w:val="20"/>
              </w:rPr>
              <w:t>CÓDIGO</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7A27F"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sz w:val="20"/>
                <w:szCs w:val="20"/>
              </w:rPr>
            </w:pPr>
            <w:r w:rsidRPr="00A0098C">
              <w:rPr>
                <w:rFonts w:ascii="Garamond" w:eastAsia="Arial" w:hAnsi="Garamond" w:cs="Arial"/>
                <w:b/>
                <w:bCs/>
                <w:sz w:val="20"/>
                <w:szCs w:val="20"/>
              </w:rPr>
              <w:t>UNIDADE DE MEDIDA</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A87E" w14:textId="77777777" w:rsidR="00407863" w:rsidRPr="00A0098C" w:rsidRDefault="00407863" w:rsidP="00A0098C">
            <w:pPr>
              <w:widowControl w:val="0"/>
              <w:tabs>
                <w:tab w:val="left" w:pos="284"/>
                <w:tab w:val="left" w:pos="567"/>
              </w:tabs>
              <w:spacing w:after="0" w:line="240" w:lineRule="auto"/>
              <w:jc w:val="right"/>
              <w:rPr>
                <w:rFonts w:ascii="Garamond" w:eastAsia="Arial" w:hAnsi="Garamond" w:cs="Arial"/>
                <w:b/>
                <w:bCs/>
                <w:sz w:val="20"/>
                <w:szCs w:val="20"/>
              </w:rPr>
            </w:pPr>
            <w:r w:rsidRPr="00A0098C">
              <w:rPr>
                <w:rFonts w:ascii="Garamond" w:eastAsia="Arial" w:hAnsi="Garamond" w:cs="Arial"/>
                <w:b/>
                <w:bCs/>
                <w:sz w:val="20"/>
                <w:szCs w:val="20"/>
              </w:rPr>
              <w:t>QUANTIDADE</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9D91F" w14:textId="77777777" w:rsidR="00407863" w:rsidRPr="00A0098C" w:rsidRDefault="00407863" w:rsidP="00A0098C">
            <w:pPr>
              <w:widowControl w:val="0"/>
              <w:tabs>
                <w:tab w:val="left" w:pos="284"/>
                <w:tab w:val="left" w:pos="567"/>
              </w:tabs>
              <w:spacing w:after="0" w:line="240" w:lineRule="auto"/>
              <w:ind w:left="-190" w:right="-167"/>
              <w:jc w:val="center"/>
              <w:rPr>
                <w:rFonts w:ascii="Garamond" w:eastAsia="Arial" w:hAnsi="Garamond" w:cs="Arial"/>
                <w:b/>
                <w:bCs/>
                <w:sz w:val="20"/>
                <w:szCs w:val="20"/>
              </w:rPr>
            </w:pPr>
            <w:r w:rsidRPr="00A0098C">
              <w:rPr>
                <w:rFonts w:ascii="Garamond" w:eastAsia="Arial" w:hAnsi="Garamond" w:cs="Arial"/>
                <w:b/>
                <w:bCs/>
                <w:sz w:val="20"/>
                <w:szCs w:val="20"/>
              </w:rPr>
              <w:t>VALOR UNITÁRIO</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A98"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b/>
                <w:bCs/>
                <w:sz w:val="20"/>
                <w:szCs w:val="20"/>
              </w:rPr>
            </w:pPr>
            <w:r w:rsidRPr="00A0098C">
              <w:rPr>
                <w:rFonts w:ascii="Garamond" w:eastAsia="Arial" w:hAnsi="Garamond" w:cs="Arial"/>
                <w:b/>
                <w:bCs/>
                <w:sz w:val="20"/>
                <w:szCs w:val="20"/>
              </w:rPr>
              <w:t>VALOR TOTAL</w:t>
            </w:r>
          </w:p>
        </w:tc>
      </w:tr>
    </w:tbl>
    <w:p w14:paraId="37859FDD" w14:textId="77777777" w:rsidR="00407863" w:rsidRPr="00A0098C" w:rsidRDefault="00407863" w:rsidP="00A0098C">
      <w:pPr>
        <w:pStyle w:val="Nivel2"/>
        <w:tabs>
          <w:tab w:val="left" w:pos="284"/>
          <w:tab w:val="left" w:pos="567"/>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Vinculam esta contratação, independentemente de transcrição:</w:t>
      </w:r>
    </w:p>
    <w:p w14:paraId="1C52AB3E" w14:textId="77777777" w:rsidR="00407863" w:rsidRPr="00DB6EBC" w:rsidRDefault="00407863" w:rsidP="00A0098C">
      <w:pPr>
        <w:pStyle w:val="Nivel3"/>
        <w:tabs>
          <w:tab w:val="left" w:pos="284"/>
          <w:tab w:val="left" w:pos="567"/>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O Termo</w:t>
      </w:r>
      <w:r w:rsidRPr="00DB6EBC">
        <w:rPr>
          <w:rFonts w:ascii="Garamond" w:hAnsi="Garamond"/>
          <w:color w:val="auto"/>
          <w:sz w:val="24"/>
          <w:szCs w:val="24"/>
        </w:rPr>
        <w:t xml:space="preserve"> de Referência;</w:t>
      </w:r>
    </w:p>
    <w:p w14:paraId="2A8027B7"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Edital da Licitação;</w:t>
      </w:r>
    </w:p>
    <w:p w14:paraId="1180682E"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Proposta do contratado;</w:t>
      </w:r>
    </w:p>
    <w:p w14:paraId="0629783E"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Eventuais anexos dos documentos supracitados.</w:t>
      </w:r>
    </w:p>
    <w:p w14:paraId="7FF69998" w14:textId="77777777" w:rsidR="00407863" w:rsidRPr="00DB6EBC" w:rsidRDefault="00407863" w:rsidP="00DB6EBC">
      <w:pPr>
        <w:pStyle w:val="Nivel3"/>
        <w:numPr>
          <w:ilvl w:val="0"/>
          <w:numId w:val="0"/>
        </w:numPr>
        <w:tabs>
          <w:tab w:val="left" w:pos="284"/>
          <w:tab w:val="left" w:pos="567"/>
        </w:tabs>
        <w:spacing w:before="0" w:after="0" w:line="240" w:lineRule="auto"/>
        <w:rPr>
          <w:rFonts w:ascii="Garamond" w:hAnsi="Garamond"/>
          <w:color w:val="auto"/>
          <w:sz w:val="24"/>
          <w:szCs w:val="24"/>
        </w:rPr>
      </w:pPr>
    </w:p>
    <w:p w14:paraId="4A725E64" w14:textId="77777777" w:rsidR="007B2B4C" w:rsidRPr="00DB6EBC" w:rsidRDefault="00407863" w:rsidP="00DB6EBC">
      <w:pPr>
        <w:pStyle w:val="Nivel01"/>
        <w:numPr>
          <w:ilvl w:val="3"/>
          <w:numId w:val="13"/>
        </w:numPr>
        <w:tabs>
          <w:tab w:val="left" w:pos="284"/>
        </w:tabs>
        <w:spacing w:before="0"/>
        <w:ind w:left="0" w:firstLine="0"/>
        <w:rPr>
          <w:rFonts w:ascii="Garamond" w:hAnsi="Garamond"/>
          <w:sz w:val="24"/>
        </w:rPr>
      </w:pPr>
      <w:r w:rsidRPr="00DB6EBC">
        <w:rPr>
          <w:rFonts w:ascii="Garamond" w:hAnsi="Garamond"/>
          <w:sz w:val="24"/>
        </w:rPr>
        <w:t>CLÁUSULA SEGUNDA – VIGÊNCIA E PRORROGAÇÃO</w:t>
      </w:r>
    </w:p>
    <w:p w14:paraId="0B09DBAB" w14:textId="1E5250F9"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2.1. </w:t>
      </w:r>
      <w:r w:rsidR="00407863" w:rsidRPr="00DB6EBC">
        <w:rPr>
          <w:rFonts w:ascii="Garamond" w:hAnsi="Garamond"/>
          <w:b w:val="0"/>
          <w:bCs w:val="0"/>
          <w:sz w:val="24"/>
          <w:u w:val="none"/>
        </w:rPr>
        <w:t xml:space="preserve">O prazo de vigência da contratação é </w:t>
      </w:r>
      <w:r w:rsidR="00A0098C">
        <w:rPr>
          <w:rFonts w:ascii="Garamond" w:hAnsi="Garamond"/>
          <w:b w:val="0"/>
          <w:bCs w:val="0"/>
          <w:sz w:val="24"/>
          <w:u w:val="none"/>
        </w:rPr>
        <w:t>até 31 de dezembro de 2026</w:t>
      </w:r>
      <w:r w:rsidR="00425F6F" w:rsidRPr="00DB6EBC">
        <w:rPr>
          <w:rFonts w:ascii="Garamond" w:hAnsi="Garamond"/>
          <w:b w:val="0"/>
          <w:bCs w:val="0"/>
          <w:sz w:val="24"/>
          <w:u w:val="none"/>
        </w:rPr>
        <w:t xml:space="preserve">, </w:t>
      </w:r>
      <w:r w:rsidR="00407863" w:rsidRPr="00DB6EBC">
        <w:rPr>
          <w:rFonts w:ascii="Garamond" w:hAnsi="Garamond"/>
          <w:b w:val="0"/>
          <w:bCs w:val="0"/>
          <w:sz w:val="24"/>
          <w:u w:val="none"/>
        </w:rPr>
        <w:t xml:space="preserve">contados da data da sua assinatura, na forma do </w:t>
      </w:r>
      <w:hyperlink r:id="rId33" w:anchor="art105" w:history="1">
        <w:r w:rsidR="00407863" w:rsidRPr="00DB6EBC">
          <w:rPr>
            <w:rStyle w:val="Hyperlink"/>
            <w:rFonts w:ascii="Garamond" w:hAnsi="Garamond"/>
            <w:b w:val="0"/>
            <w:bCs w:val="0"/>
            <w:color w:val="auto"/>
            <w:sz w:val="24"/>
            <w:u w:val="none"/>
          </w:rPr>
          <w:t>artigo 10</w:t>
        </w:r>
        <w:r w:rsidR="00A90BBF">
          <w:rPr>
            <w:rStyle w:val="Hyperlink"/>
            <w:rFonts w:ascii="Garamond" w:hAnsi="Garamond"/>
            <w:b w:val="0"/>
            <w:bCs w:val="0"/>
            <w:color w:val="auto"/>
            <w:sz w:val="24"/>
            <w:u w:val="none"/>
          </w:rPr>
          <w:t xml:space="preserve">6 e 107 ambos </w:t>
        </w:r>
        <w:r w:rsidR="00407863" w:rsidRPr="00DB6EBC">
          <w:rPr>
            <w:rStyle w:val="Hyperlink"/>
            <w:rFonts w:ascii="Garamond" w:hAnsi="Garamond"/>
            <w:b w:val="0"/>
            <w:bCs w:val="0"/>
            <w:color w:val="auto"/>
            <w:sz w:val="24"/>
            <w:u w:val="none"/>
          </w:rPr>
          <w:t>da Lei n° 14.133, de 2021</w:t>
        </w:r>
      </w:hyperlink>
      <w:r w:rsidRPr="00DB6EBC">
        <w:rPr>
          <w:rFonts w:ascii="Garamond" w:hAnsi="Garamond"/>
          <w:b w:val="0"/>
          <w:bCs w:val="0"/>
          <w:sz w:val="24"/>
          <w:u w:val="none"/>
        </w:rPr>
        <w:t>.</w:t>
      </w:r>
    </w:p>
    <w:p w14:paraId="371C2C2C" w14:textId="77777777"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2.2. </w:t>
      </w:r>
      <w:r w:rsidR="00407863" w:rsidRPr="00DB6EBC">
        <w:rPr>
          <w:rFonts w:ascii="Garamond" w:hAnsi="Garamond"/>
          <w:b w:val="0"/>
          <w:bCs w:val="0"/>
          <w:sz w:val="24"/>
          <w:u w:val="none"/>
        </w:rPr>
        <w:t>O contratado não tem direito subjetivo à prorrogação contratual.</w:t>
      </w:r>
    </w:p>
    <w:p w14:paraId="72337045" w14:textId="342226B3"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2.3. </w:t>
      </w:r>
      <w:r w:rsidR="00407863" w:rsidRPr="00DB6EBC">
        <w:rPr>
          <w:rFonts w:ascii="Garamond" w:hAnsi="Garamond"/>
          <w:b w:val="0"/>
          <w:bCs w:val="0"/>
          <w:sz w:val="24"/>
          <w:u w:val="none"/>
        </w:rPr>
        <w:t>A prorrogação de contrato deverá ser promovida mediante celebração de termo aditivo.</w:t>
      </w:r>
    </w:p>
    <w:p w14:paraId="0DC63C28" w14:textId="77777777" w:rsidR="00A90BBF" w:rsidRDefault="007B2B4C" w:rsidP="00A90BBF">
      <w:pPr>
        <w:pStyle w:val="Nivel2"/>
        <w:numPr>
          <w:ilvl w:val="0"/>
          <w:numId w:val="0"/>
        </w:numPr>
        <w:tabs>
          <w:tab w:val="left" w:pos="284"/>
          <w:tab w:val="left" w:pos="426"/>
        </w:tabs>
        <w:spacing w:before="0" w:after="0" w:line="240" w:lineRule="auto"/>
        <w:rPr>
          <w:rFonts w:ascii="Garamond" w:hAnsi="Garamond"/>
          <w:color w:val="auto"/>
          <w:sz w:val="24"/>
          <w:szCs w:val="24"/>
        </w:rPr>
      </w:pPr>
      <w:r w:rsidRPr="00DB6EBC">
        <w:rPr>
          <w:rFonts w:ascii="Garamond" w:hAnsi="Garamond"/>
          <w:color w:val="auto"/>
          <w:sz w:val="24"/>
          <w:szCs w:val="24"/>
        </w:rPr>
        <w:t xml:space="preserve">2.4. </w:t>
      </w:r>
      <w:r w:rsidR="00407863" w:rsidRPr="00DB6EBC">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89C08B9" w14:textId="77777777" w:rsidR="00A90BBF" w:rsidRDefault="00A90BBF" w:rsidP="00A90BBF">
      <w:pPr>
        <w:pStyle w:val="Nivel2"/>
        <w:numPr>
          <w:ilvl w:val="0"/>
          <w:numId w:val="0"/>
        </w:numPr>
        <w:tabs>
          <w:tab w:val="left" w:pos="284"/>
          <w:tab w:val="left" w:pos="426"/>
        </w:tabs>
        <w:spacing w:before="0" w:after="0" w:line="240" w:lineRule="auto"/>
        <w:rPr>
          <w:rFonts w:ascii="Garamond" w:hAnsi="Garamond"/>
          <w:color w:val="auto"/>
          <w:sz w:val="24"/>
          <w:szCs w:val="24"/>
        </w:rPr>
      </w:pPr>
    </w:p>
    <w:p w14:paraId="69C7C77F" w14:textId="77777777" w:rsidR="00A90BBF" w:rsidRDefault="00407863" w:rsidP="00A90BBF">
      <w:pPr>
        <w:pStyle w:val="Nivel2"/>
        <w:numPr>
          <w:ilvl w:val="3"/>
          <w:numId w:val="13"/>
        </w:numPr>
        <w:tabs>
          <w:tab w:val="left" w:pos="284"/>
          <w:tab w:val="left" w:pos="426"/>
        </w:tabs>
        <w:spacing w:before="0" w:after="0" w:line="240" w:lineRule="auto"/>
        <w:ind w:left="0" w:firstLine="0"/>
        <w:rPr>
          <w:rFonts w:ascii="Garamond" w:hAnsi="Garamond"/>
          <w:b/>
          <w:bCs/>
          <w:sz w:val="24"/>
          <w:szCs w:val="24"/>
          <w:u w:val="single"/>
        </w:rPr>
      </w:pPr>
      <w:r w:rsidRPr="00A90BBF">
        <w:rPr>
          <w:rFonts w:ascii="Garamond" w:hAnsi="Garamond"/>
          <w:b/>
          <w:bCs/>
          <w:sz w:val="24"/>
          <w:szCs w:val="24"/>
          <w:u w:val="single"/>
        </w:rPr>
        <w:t xml:space="preserve">CLÁUSULA TERCEIRA – MODELOS DE EXECUÇÃO  </w:t>
      </w:r>
    </w:p>
    <w:p w14:paraId="421ACD78" w14:textId="6186EE8E" w:rsidR="00A90BBF" w:rsidRPr="00A90BBF" w:rsidRDefault="00A90BBF" w:rsidP="00A90BBF">
      <w:pPr>
        <w:pStyle w:val="Nivel2"/>
        <w:numPr>
          <w:ilvl w:val="0"/>
          <w:numId w:val="0"/>
        </w:numPr>
        <w:tabs>
          <w:tab w:val="left" w:pos="284"/>
          <w:tab w:val="left" w:pos="426"/>
        </w:tabs>
        <w:spacing w:before="0" w:after="0" w:line="240" w:lineRule="auto"/>
        <w:rPr>
          <w:rFonts w:ascii="Garamond" w:hAnsi="Garamond"/>
          <w:b/>
          <w:bCs/>
          <w:sz w:val="24"/>
          <w:szCs w:val="24"/>
          <w:u w:val="single"/>
        </w:rPr>
      </w:pPr>
      <w:r w:rsidRPr="00A90BBF">
        <w:rPr>
          <w:rFonts w:ascii="Garamond" w:hAnsi="Garamond"/>
          <w:sz w:val="24"/>
          <w:szCs w:val="24"/>
        </w:rPr>
        <w:t xml:space="preserve">3.1. </w:t>
      </w:r>
      <w:r w:rsidR="00407863" w:rsidRPr="00A90BBF">
        <w:rPr>
          <w:rFonts w:ascii="Garamond" w:hAnsi="Garamond"/>
          <w:sz w:val="24"/>
          <w:szCs w:val="24"/>
        </w:rPr>
        <w:t>A CONTRATADA ficará obrigada a iniciar a prestação dos serviços</w:t>
      </w:r>
      <w:r w:rsidR="00407863" w:rsidRPr="00A90BBF">
        <w:rPr>
          <w:rFonts w:ascii="Garamond" w:hAnsi="Garamond"/>
          <w:spacing w:val="-20"/>
          <w:sz w:val="24"/>
          <w:szCs w:val="24"/>
        </w:rPr>
        <w:t xml:space="preserve"> </w:t>
      </w:r>
      <w:r w:rsidR="00407863" w:rsidRPr="00A90BBF">
        <w:rPr>
          <w:rFonts w:ascii="Garamond" w:hAnsi="Garamond"/>
          <w:sz w:val="24"/>
          <w:szCs w:val="24"/>
        </w:rPr>
        <w:t>imediatamente.</w:t>
      </w:r>
    </w:p>
    <w:p w14:paraId="15D64B8B" w14:textId="77777777" w:rsidR="00A90BBF" w:rsidRPr="00A90BBF" w:rsidRDefault="00A90BBF" w:rsidP="00A90BBF">
      <w:pPr>
        <w:pStyle w:val="Nivel2"/>
        <w:numPr>
          <w:ilvl w:val="0"/>
          <w:numId w:val="0"/>
        </w:numPr>
        <w:tabs>
          <w:tab w:val="left" w:pos="284"/>
          <w:tab w:val="left" w:pos="426"/>
        </w:tabs>
        <w:spacing w:before="0" w:after="0" w:line="240" w:lineRule="auto"/>
        <w:rPr>
          <w:rFonts w:ascii="Garamond" w:hAnsi="Garamond"/>
          <w:sz w:val="24"/>
          <w:szCs w:val="24"/>
        </w:rPr>
      </w:pPr>
      <w:r w:rsidRPr="00A90BBF">
        <w:rPr>
          <w:rFonts w:ascii="Garamond" w:hAnsi="Garamond"/>
          <w:sz w:val="24"/>
          <w:szCs w:val="24"/>
        </w:rPr>
        <w:lastRenderedPageBreak/>
        <w:t xml:space="preserve">3.2. </w:t>
      </w:r>
      <w:r w:rsidR="00407863" w:rsidRPr="00A90BBF">
        <w:rPr>
          <w:rFonts w:ascii="Garamond" w:hAnsi="Garamond"/>
          <w:sz w:val="24"/>
        </w:rPr>
        <w:t xml:space="preserve">A prestação de serviços e deverá observar todas as normas editadas pelas autoridades de </w:t>
      </w:r>
      <w:r w:rsidR="00407863" w:rsidRPr="00A90BBF">
        <w:rPr>
          <w:rFonts w:ascii="Garamond" w:hAnsi="Garamond"/>
          <w:spacing w:val="2"/>
          <w:sz w:val="24"/>
        </w:rPr>
        <w:t>sa</w:t>
      </w:r>
      <w:r w:rsidR="00407863" w:rsidRPr="00A90BBF">
        <w:rPr>
          <w:rFonts w:ascii="Garamond" w:hAnsi="Garamond"/>
          <w:sz w:val="24"/>
        </w:rPr>
        <w:t>úde a nível Federal, Estadual e Municipal, cumprindo-se os dispositivos de leis, portarias, resoluções, códigos de ética e outras espécies normativas</w:t>
      </w:r>
      <w:r w:rsidR="00407863" w:rsidRPr="00A90BBF">
        <w:rPr>
          <w:rFonts w:ascii="Garamond" w:hAnsi="Garamond"/>
          <w:spacing w:val="-7"/>
          <w:sz w:val="24"/>
        </w:rPr>
        <w:t xml:space="preserve"> </w:t>
      </w:r>
      <w:r w:rsidR="00407863" w:rsidRPr="00A90BBF">
        <w:rPr>
          <w:rFonts w:ascii="Garamond" w:hAnsi="Garamond"/>
          <w:sz w:val="24"/>
        </w:rPr>
        <w:t>pertinentes</w:t>
      </w:r>
      <w:r w:rsidRPr="00A90BBF">
        <w:rPr>
          <w:rFonts w:ascii="Garamond" w:hAnsi="Garamond"/>
          <w:sz w:val="24"/>
        </w:rPr>
        <w:t>.</w:t>
      </w:r>
    </w:p>
    <w:p w14:paraId="42EFF012" w14:textId="77777777" w:rsidR="00A90BBF" w:rsidRDefault="00A90BBF" w:rsidP="00A90BBF">
      <w:pPr>
        <w:pStyle w:val="Nivel2"/>
        <w:numPr>
          <w:ilvl w:val="0"/>
          <w:numId w:val="0"/>
        </w:numPr>
        <w:tabs>
          <w:tab w:val="left" w:pos="284"/>
          <w:tab w:val="left" w:pos="426"/>
        </w:tabs>
        <w:spacing w:before="0" w:after="0" w:line="240" w:lineRule="auto"/>
        <w:rPr>
          <w:rFonts w:ascii="Garamond" w:hAnsi="Garamond"/>
          <w:b/>
          <w:bCs/>
          <w:sz w:val="24"/>
          <w:szCs w:val="24"/>
          <w:u w:val="single"/>
        </w:rPr>
      </w:pPr>
      <w:r w:rsidRPr="00A90BBF">
        <w:rPr>
          <w:rFonts w:ascii="Garamond" w:hAnsi="Garamond"/>
          <w:sz w:val="24"/>
          <w:szCs w:val="24"/>
        </w:rPr>
        <w:t xml:space="preserve">3.3. </w:t>
      </w:r>
      <w:r w:rsidR="00407863" w:rsidRPr="00A90BBF">
        <w:rPr>
          <w:rFonts w:ascii="Garamond" w:hAnsi="Garamond"/>
          <w:sz w:val="24"/>
        </w:rPr>
        <w:t>A CONTRATADA deverá manter-se cadastrada junto aos órgãos de fiscalização da sua categoria, sob pena de rescisão</w:t>
      </w:r>
      <w:r w:rsidR="00407863" w:rsidRPr="00A90BBF">
        <w:rPr>
          <w:rFonts w:ascii="Garamond" w:hAnsi="Garamond"/>
          <w:spacing w:val="-3"/>
          <w:sz w:val="24"/>
        </w:rPr>
        <w:t xml:space="preserve"> </w:t>
      </w:r>
      <w:r w:rsidR="00407863" w:rsidRPr="00A90BBF">
        <w:rPr>
          <w:rFonts w:ascii="Garamond" w:hAnsi="Garamond"/>
          <w:sz w:val="24"/>
        </w:rPr>
        <w:t>contratual.</w:t>
      </w:r>
    </w:p>
    <w:p w14:paraId="31A8D7EA" w14:textId="11D6AEBE" w:rsidR="00A90BBF" w:rsidRDefault="00A90BBF" w:rsidP="00A90BBF">
      <w:pPr>
        <w:pStyle w:val="Nivel2"/>
        <w:numPr>
          <w:ilvl w:val="0"/>
          <w:numId w:val="0"/>
        </w:numPr>
        <w:tabs>
          <w:tab w:val="left" w:pos="284"/>
          <w:tab w:val="left" w:pos="426"/>
        </w:tabs>
        <w:spacing w:before="0" w:after="0" w:line="240" w:lineRule="auto"/>
        <w:rPr>
          <w:rFonts w:ascii="Garamond" w:hAnsi="Garamond"/>
          <w:b/>
          <w:bCs/>
          <w:sz w:val="24"/>
          <w:szCs w:val="24"/>
          <w:u w:val="single"/>
        </w:rPr>
      </w:pPr>
      <w:r>
        <w:rPr>
          <w:rFonts w:ascii="Garamond" w:hAnsi="Garamond"/>
          <w:sz w:val="24"/>
        </w:rPr>
        <w:t xml:space="preserve">3.4. </w:t>
      </w:r>
      <w:r w:rsidR="00407863" w:rsidRPr="00A90BBF">
        <w:rPr>
          <w:rFonts w:ascii="Garamond" w:hAnsi="Garamond"/>
          <w:sz w:val="24"/>
        </w:rPr>
        <w:t xml:space="preserve">A CONTRATADA responderá por todos os serviços prestados no atendimento ao paciente, isentando integralmente a CONTRATANTE de todo e qualquer ato falho em que o paciente se sentir lesado, devendo atender com </w:t>
      </w:r>
      <w:r w:rsidR="00407863" w:rsidRPr="00A90BBF">
        <w:rPr>
          <w:rFonts w:ascii="Garamond" w:hAnsi="Garamond"/>
          <w:spacing w:val="3"/>
          <w:sz w:val="24"/>
        </w:rPr>
        <w:t>ur</w:t>
      </w:r>
      <w:r w:rsidR="00407863" w:rsidRPr="00A90BBF">
        <w:rPr>
          <w:rFonts w:ascii="Garamond" w:hAnsi="Garamond"/>
          <w:sz w:val="24"/>
        </w:rPr>
        <w:t>banidade e educação todos os pacientes encaminhados aos cuidados da</w:t>
      </w:r>
      <w:r w:rsidR="00407863" w:rsidRPr="00A90BBF">
        <w:rPr>
          <w:rFonts w:ascii="Garamond" w:hAnsi="Garamond"/>
          <w:spacing w:val="-20"/>
          <w:sz w:val="24"/>
        </w:rPr>
        <w:t xml:space="preserve"> </w:t>
      </w:r>
      <w:r w:rsidR="00407863" w:rsidRPr="00A90BBF">
        <w:rPr>
          <w:rFonts w:ascii="Garamond" w:hAnsi="Garamond"/>
          <w:sz w:val="24"/>
        </w:rPr>
        <w:t>CONTRATADA.</w:t>
      </w:r>
    </w:p>
    <w:p w14:paraId="69EF6DB9" w14:textId="6A4E83DE" w:rsidR="00407863" w:rsidRPr="00A90BBF" w:rsidRDefault="00A90BBF" w:rsidP="00A90BBF">
      <w:pPr>
        <w:pStyle w:val="Nivel2"/>
        <w:numPr>
          <w:ilvl w:val="0"/>
          <w:numId w:val="0"/>
        </w:numPr>
        <w:tabs>
          <w:tab w:val="left" w:pos="284"/>
          <w:tab w:val="left" w:pos="426"/>
        </w:tabs>
        <w:spacing w:before="0" w:after="0" w:line="240" w:lineRule="auto"/>
        <w:rPr>
          <w:rFonts w:ascii="Garamond" w:hAnsi="Garamond"/>
          <w:b/>
          <w:bCs/>
          <w:sz w:val="24"/>
          <w:szCs w:val="24"/>
          <w:u w:val="single"/>
        </w:rPr>
      </w:pPr>
      <w:r>
        <w:rPr>
          <w:rFonts w:ascii="Garamond" w:hAnsi="Garamond"/>
          <w:sz w:val="24"/>
        </w:rPr>
        <w:t xml:space="preserve">3.5. </w:t>
      </w:r>
      <w:r w:rsidR="00407863" w:rsidRPr="00A90BBF">
        <w:rPr>
          <w:rFonts w:ascii="Garamond" w:hAnsi="Garamond"/>
          <w:sz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00407863" w:rsidRPr="00A90BBF">
        <w:rPr>
          <w:rFonts w:ascii="Garamond" w:hAnsi="Garamond"/>
          <w:spacing w:val="-12"/>
          <w:sz w:val="24"/>
        </w:rPr>
        <w:t xml:space="preserve"> </w:t>
      </w:r>
      <w:r w:rsidR="00407863" w:rsidRPr="00A90BBF">
        <w:rPr>
          <w:rFonts w:ascii="Garamond" w:hAnsi="Garamond"/>
          <w:sz w:val="24"/>
        </w:rPr>
        <w:t>Fiscal.</w:t>
      </w:r>
    </w:p>
    <w:p w14:paraId="1EA64742" w14:textId="77777777" w:rsidR="0014217B" w:rsidRDefault="0014217B" w:rsidP="00DB6EBC">
      <w:pPr>
        <w:pStyle w:val="Nivel2"/>
        <w:numPr>
          <w:ilvl w:val="0"/>
          <w:numId w:val="0"/>
        </w:numPr>
        <w:tabs>
          <w:tab w:val="left" w:pos="426"/>
        </w:tabs>
        <w:spacing w:before="0" w:after="0" w:line="240" w:lineRule="auto"/>
        <w:rPr>
          <w:rFonts w:ascii="Garamond" w:hAnsi="Garamond"/>
          <w:b/>
          <w:sz w:val="24"/>
          <w:szCs w:val="24"/>
          <w:u w:val="single"/>
        </w:rPr>
      </w:pPr>
    </w:p>
    <w:p w14:paraId="21513D22" w14:textId="07C15353" w:rsidR="00407863" w:rsidRPr="00DB6EBC" w:rsidRDefault="00FE46D4"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b/>
          <w:sz w:val="24"/>
          <w:szCs w:val="24"/>
          <w:u w:val="single"/>
        </w:rPr>
        <w:t>Descrição Dos Serviços</w:t>
      </w:r>
      <w:r w:rsidR="00407863" w:rsidRPr="00DB6EBC">
        <w:rPr>
          <w:rFonts w:ascii="Garamond" w:hAnsi="Garamond"/>
          <w:sz w:val="24"/>
          <w:szCs w:val="24"/>
        </w:rPr>
        <w:t xml:space="preserve">: </w:t>
      </w:r>
    </w:p>
    <w:p w14:paraId="44A2FC8C"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a) Realizar: Consulta, exame clínico, laudos, solicitação e avaliação de exames, diagnósticos, prescrição de medicamentos com liberação das prescrições por horário indicado pelo responsável da Farmácia e Diretor Técnico; </w:t>
      </w:r>
    </w:p>
    <w:p w14:paraId="3BBF4D5E" w14:textId="76741CDD"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b) Disponibilizar profissional Médico </w:t>
      </w:r>
      <w:r w:rsidR="009A1B1C">
        <w:rPr>
          <w:rFonts w:ascii="Garamond" w:hAnsi="Garamond"/>
          <w:sz w:val="24"/>
          <w:szCs w:val="24"/>
        </w:rPr>
        <w:t>especialista</w:t>
      </w:r>
      <w:r w:rsidRPr="00DB6EBC">
        <w:rPr>
          <w:rFonts w:ascii="Garamond" w:hAnsi="Garamond"/>
          <w:sz w:val="24"/>
          <w:szCs w:val="24"/>
        </w:rPr>
        <w:t xml:space="preserve">, para realização de atendimento em ambulatório, ainda realizando PARECERES junto as unidades internas do hospital quando SOLICITADOS; </w:t>
      </w:r>
    </w:p>
    <w:p w14:paraId="3507E611"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c) Realizar as Internações e prescrição médica de pacientes internados em sistema próprio da Unidade Hospitalar e prontuário disponibilizado; </w:t>
      </w:r>
    </w:p>
    <w:p w14:paraId="0B11E8A1"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d) Alta de pacientes que estiverem em observação na unidade de urgência e emergência; inclusive dentro do sistema com os devidos registros exigidos pelo SUS; </w:t>
      </w:r>
    </w:p>
    <w:p w14:paraId="491622C8"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e) Receitas, emissão de atestados médicos e declarações de comparecimento; </w:t>
      </w:r>
    </w:p>
    <w:p w14:paraId="714138A2"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f) Prestar todas as informações médicas necessárias para os prepostos ou funcionários do CONTRATANTE, a fim de possibilitar a continuidade adequada da atenção à saúde do paciente, de acordo com as orientações e fluxos estabelecidos pela Diretoria Técnica Médica da Unidade; </w:t>
      </w:r>
    </w:p>
    <w:p w14:paraId="6E2680DB"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g) Participar de atividades como Comissões de prontuários, ética médica, dentre outros, sempre que solicitado pelo CONTRATANTE; </w:t>
      </w:r>
    </w:p>
    <w:p w14:paraId="562A41E0"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h) Ser participante da prática de qualidade dos serviços com foco nos Indicadores de infecção hospitalar, taxa de mortalidade específica, taxa de ocupação de leitos, tempo de espera para atendimento; </w:t>
      </w:r>
    </w:p>
    <w:p w14:paraId="2E2E1301"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i) Preencher os documentos comprobatórios do atendimento/internação, com detalhamento da admissão, atendimento, tratamento, evolução e encaminhamento final (alta/saída), realizar todos antes da alta do paciente, conforme orientações do SUS</w:t>
      </w:r>
    </w:p>
    <w:p w14:paraId="389BE508" w14:textId="167146A9"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b/>
          <w:sz w:val="24"/>
          <w:szCs w:val="24"/>
          <w:u w:val="single"/>
        </w:rPr>
        <w:t>É</w:t>
      </w:r>
      <w:r w:rsidRPr="00DB6EBC">
        <w:rPr>
          <w:rFonts w:ascii="Garamond" w:hAnsi="Garamond"/>
          <w:b/>
          <w:spacing w:val="-3"/>
          <w:sz w:val="24"/>
          <w:szCs w:val="24"/>
          <w:u w:val="single"/>
        </w:rPr>
        <w:t xml:space="preserve"> </w:t>
      </w:r>
      <w:r w:rsidRPr="00DB6EBC">
        <w:rPr>
          <w:rFonts w:ascii="Garamond" w:hAnsi="Garamond"/>
          <w:b/>
          <w:sz w:val="24"/>
          <w:szCs w:val="24"/>
          <w:u w:val="single"/>
        </w:rPr>
        <w:t>V</w:t>
      </w:r>
      <w:r w:rsidR="00FE46D4" w:rsidRPr="00DB6EBC">
        <w:rPr>
          <w:rFonts w:ascii="Garamond" w:hAnsi="Garamond"/>
          <w:b/>
          <w:sz w:val="24"/>
          <w:szCs w:val="24"/>
          <w:u w:val="single"/>
        </w:rPr>
        <w:t>edado</w:t>
      </w:r>
      <w:r w:rsidRPr="00DB6EBC">
        <w:rPr>
          <w:rFonts w:ascii="Garamond" w:hAnsi="Garamond"/>
          <w:b/>
          <w:sz w:val="24"/>
          <w:szCs w:val="24"/>
        </w:rPr>
        <w:t>:</w:t>
      </w:r>
    </w:p>
    <w:p w14:paraId="4FAE2B50"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a) O credenciamento de profissionais pertencentes ao quadro permanente do Município.</w:t>
      </w:r>
    </w:p>
    <w:p w14:paraId="67C079DF"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DB6EBC">
        <w:rPr>
          <w:rFonts w:ascii="Garamond" w:hAnsi="Garamond"/>
          <w:spacing w:val="13"/>
          <w:sz w:val="24"/>
          <w:szCs w:val="24"/>
        </w:rPr>
        <w:t xml:space="preserve"> </w:t>
      </w:r>
      <w:r w:rsidRPr="00DB6EBC">
        <w:rPr>
          <w:rFonts w:ascii="Garamond" w:hAnsi="Garamond"/>
          <w:sz w:val="24"/>
          <w:szCs w:val="24"/>
        </w:rPr>
        <w:t>verificada</w:t>
      </w:r>
      <w:r w:rsidRPr="00DB6EBC">
        <w:rPr>
          <w:rFonts w:ascii="Garamond" w:hAnsi="Garamond"/>
          <w:spacing w:val="14"/>
          <w:sz w:val="24"/>
          <w:szCs w:val="24"/>
        </w:rPr>
        <w:t xml:space="preserve"> </w:t>
      </w:r>
      <w:r w:rsidRPr="00DB6EBC">
        <w:rPr>
          <w:rFonts w:ascii="Garamond" w:hAnsi="Garamond"/>
          <w:sz w:val="24"/>
          <w:szCs w:val="24"/>
        </w:rPr>
        <w:t>em</w:t>
      </w:r>
      <w:r w:rsidRPr="00DB6EBC">
        <w:rPr>
          <w:rFonts w:ascii="Garamond" w:hAnsi="Garamond"/>
          <w:spacing w:val="14"/>
          <w:sz w:val="24"/>
          <w:szCs w:val="24"/>
        </w:rPr>
        <w:t xml:space="preserve"> </w:t>
      </w:r>
      <w:r w:rsidRPr="00DB6EBC">
        <w:rPr>
          <w:rFonts w:ascii="Garamond" w:hAnsi="Garamond"/>
          <w:sz w:val="24"/>
          <w:szCs w:val="24"/>
        </w:rPr>
        <w:t>processo</w:t>
      </w:r>
      <w:r w:rsidRPr="00DB6EBC">
        <w:rPr>
          <w:rFonts w:ascii="Garamond" w:hAnsi="Garamond"/>
          <w:spacing w:val="14"/>
          <w:sz w:val="24"/>
          <w:szCs w:val="24"/>
        </w:rPr>
        <w:t xml:space="preserve"> </w:t>
      </w:r>
      <w:r w:rsidRPr="00DB6EBC">
        <w:rPr>
          <w:rFonts w:ascii="Garamond" w:hAnsi="Garamond"/>
          <w:sz w:val="24"/>
          <w:szCs w:val="24"/>
        </w:rPr>
        <w:t>administrativo</w:t>
      </w:r>
      <w:r w:rsidRPr="00DB6EBC">
        <w:rPr>
          <w:rFonts w:ascii="Garamond" w:hAnsi="Garamond"/>
          <w:spacing w:val="14"/>
          <w:sz w:val="24"/>
          <w:szCs w:val="24"/>
        </w:rPr>
        <w:t xml:space="preserve"> </w:t>
      </w:r>
      <w:r w:rsidRPr="00DB6EBC">
        <w:rPr>
          <w:rFonts w:ascii="Garamond" w:hAnsi="Garamond"/>
          <w:sz w:val="24"/>
          <w:szCs w:val="24"/>
        </w:rPr>
        <w:t>específico,</w:t>
      </w:r>
      <w:r w:rsidRPr="00DB6EBC">
        <w:rPr>
          <w:rFonts w:ascii="Garamond" w:hAnsi="Garamond"/>
          <w:spacing w:val="13"/>
          <w:sz w:val="24"/>
          <w:szCs w:val="24"/>
        </w:rPr>
        <w:t xml:space="preserve"> </w:t>
      </w:r>
      <w:r w:rsidRPr="00DB6EBC">
        <w:rPr>
          <w:rFonts w:ascii="Garamond" w:hAnsi="Garamond"/>
          <w:sz w:val="24"/>
          <w:szCs w:val="24"/>
        </w:rPr>
        <w:t>com</w:t>
      </w:r>
      <w:r w:rsidRPr="00DB6EBC">
        <w:rPr>
          <w:rFonts w:ascii="Garamond" w:hAnsi="Garamond"/>
          <w:spacing w:val="13"/>
          <w:sz w:val="24"/>
          <w:szCs w:val="24"/>
        </w:rPr>
        <w:t xml:space="preserve"> </w:t>
      </w:r>
      <w:r w:rsidRPr="00DB6EBC">
        <w:rPr>
          <w:rFonts w:ascii="Garamond" w:hAnsi="Garamond"/>
          <w:sz w:val="24"/>
          <w:szCs w:val="24"/>
        </w:rPr>
        <w:t>garantia</w:t>
      </w:r>
      <w:r w:rsidRPr="00DB6EBC">
        <w:rPr>
          <w:rFonts w:ascii="Garamond" w:hAnsi="Garamond"/>
          <w:spacing w:val="12"/>
          <w:sz w:val="24"/>
          <w:szCs w:val="24"/>
        </w:rPr>
        <w:t xml:space="preserve"> </w:t>
      </w:r>
      <w:r w:rsidRPr="00DB6EBC">
        <w:rPr>
          <w:rFonts w:ascii="Garamond" w:hAnsi="Garamond"/>
          <w:sz w:val="24"/>
          <w:szCs w:val="24"/>
        </w:rPr>
        <w:t>do</w:t>
      </w:r>
      <w:r w:rsidRPr="00DB6EBC">
        <w:rPr>
          <w:rFonts w:ascii="Garamond" w:hAnsi="Garamond"/>
          <w:spacing w:val="14"/>
          <w:sz w:val="24"/>
          <w:szCs w:val="24"/>
        </w:rPr>
        <w:t xml:space="preserve"> </w:t>
      </w:r>
      <w:r w:rsidRPr="00DB6EBC">
        <w:rPr>
          <w:rFonts w:ascii="Garamond" w:hAnsi="Garamond"/>
          <w:sz w:val="24"/>
          <w:szCs w:val="24"/>
        </w:rPr>
        <w:t>contraditório e ampla defesa.</w:t>
      </w:r>
    </w:p>
    <w:p w14:paraId="5E1049BC"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c) O credenciamento, não configurará uma relação contratual de prestação de</w:t>
      </w:r>
      <w:r w:rsidRPr="00DB6EBC">
        <w:rPr>
          <w:rFonts w:ascii="Garamond" w:hAnsi="Garamond"/>
          <w:spacing w:val="-20"/>
          <w:sz w:val="24"/>
          <w:szCs w:val="24"/>
        </w:rPr>
        <w:t xml:space="preserve"> </w:t>
      </w:r>
      <w:r w:rsidRPr="00DB6EBC">
        <w:rPr>
          <w:rFonts w:ascii="Garamond" w:hAnsi="Garamond"/>
          <w:sz w:val="24"/>
          <w:szCs w:val="24"/>
        </w:rPr>
        <w:t>serviços;</w:t>
      </w:r>
    </w:p>
    <w:p w14:paraId="31E99674"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693D9BDB"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e) O credenciado que venha a se enquadrar nas situações previstas no item anterior, terá suspensa a respectiva atividade, enquanto perdurar o</w:t>
      </w:r>
      <w:r w:rsidRPr="00DB6EBC">
        <w:rPr>
          <w:rFonts w:ascii="Garamond" w:hAnsi="Garamond"/>
          <w:spacing w:val="-6"/>
          <w:sz w:val="24"/>
          <w:szCs w:val="24"/>
        </w:rPr>
        <w:t xml:space="preserve"> </w:t>
      </w:r>
      <w:r w:rsidRPr="00DB6EBC">
        <w:rPr>
          <w:rFonts w:ascii="Garamond" w:hAnsi="Garamond"/>
          <w:sz w:val="24"/>
          <w:szCs w:val="24"/>
        </w:rPr>
        <w:t>impedimento.</w:t>
      </w:r>
    </w:p>
    <w:p w14:paraId="7B9117D7"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084C99E8" w14:textId="72D70BC1"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CLÁUSULA QUARTA – SUBCONTRATAÇÃO</w:t>
      </w:r>
    </w:p>
    <w:p w14:paraId="7DB90410" w14:textId="45796C85" w:rsidR="00407863" w:rsidRPr="00DB6EBC" w:rsidRDefault="00407863" w:rsidP="00DB6EBC">
      <w:pPr>
        <w:pStyle w:val="Nivel2"/>
        <w:tabs>
          <w:tab w:val="left" w:pos="426"/>
        </w:tabs>
        <w:spacing w:before="0" w:after="0" w:line="240" w:lineRule="auto"/>
        <w:ind w:left="0" w:firstLine="0"/>
        <w:rPr>
          <w:rFonts w:ascii="Garamond" w:hAnsi="Garamond"/>
          <w:i/>
          <w:sz w:val="24"/>
          <w:szCs w:val="24"/>
        </w:rPr>
      </w:pPr>
      <w:r w:rsidRPr="00DB6EBC">
        <w:rPr>
          <w:rFonts w:ascii="Garamond" w:hAnsi="Garamond"/>
          <w:sz w:val="24"/>
          <w:szCs w:val="24"/>
        </w:rPr>
        <w:t>Não será admitida a subcontratação do objeto contratual.</w:t>
      </w:r>
    </w:p>
    <w:p w14:paraId="3DDDCF27"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160D008"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lastRenderedPageBreak/>
        <w:t xml:space="preserve">CLÁUSULA QUINTA – PREÇO </w:t>
      </w:r>
    </w:p>
    <w:p w14:paraId="7A19739B" w14:textId="77777777" w:rsidR="00407863" w:rsidRPr="00DB6EBC" w:rsidRDefault="00407863" w:rsidP="00DB6EBC">
      <w:pPr>
        <w:pStyle w:val="Nivel2"/>
        <w:tabs>
          <w:tab w:val="left" w:pos="426"/>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valor total da contratação é de R$.......... (.....)</w:t>
      </w:r>
    </w:p>
    <w:p w14:paraId="3D75040F"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D29977A" w14:textId="77777777" w:rsidR="00407863" w:rsidRPr="00DB6EBC" w:rsidRDefault="00407863" w:rsidP="00DB6EBC">
      <w:pPr>
        <w:pStyle w:val="Nivel2"/>
        <w:tabs>
          <w:tab w:val="left" w:pos="426"/>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valor acima é meramente estimativo, de forma que os pagamentos devidos ao contratado dependerão dos quantitativos efetivamente fornecidos.</w:t>
      </w:r>
    </w:p>
    <w:p w14:paraId="4FA50FF7"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A625F1C"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SEXTA – DO PAGAMENTO </w:t>
      </w:r>
    </w:p>
    <w:p w14:paraId="7AE7699E"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pagamento será efetuado no prazo de até 30 (trinta) dias úteis contados da finalização da liquidação da despesa.</w:t>
      </w:r>
    </w:p>
    <w:p w14:paraId="1ACBD84C"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935A5DE"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Será considerada data do pagamento o dia em que constar como emitida a ordem bancária para pagamento.</w:t>
      </w:r>
    </w:p>
    <w:p w14:paraId="3A28E95A"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Quando do pagamento, será efetuada a retenção tributária prevista na legislação aplicável.</w:t>
      </w:r>
    </w:p>
    <w:p w14:paraId="4E8CE1E9"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DC374AD"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contratado regularmente optante pelo Simples Nacional, nos termos da </w:t>
      </w:r>
      <w:hyperlink r:id="rId34">
        <w:r w:rsidRPr="00DB6EBC">
          <w:rPr>
            <w:rStyle w:val="Hyperlink"/>
            <w:rFonts w:ascii="Garamond" w:hAnsi="Garamond" w:cs="Times New Roman"/>
            <w:color w:val="auto"/>
            <w:sz w:val="24"/>
            <w:szCs w:val="24"/>
            <w:lang w:eastAsia="en-US"/>
          </w:rPr>
          <w:t>Lei Complementar nº 123, de 2006</w:t>
        </w:r>
      </w:hyperlink>
      <w:r w:rsidRPr="00DB6EBC">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5FB9D6" w14:textId="77777777" w:rsidR="00407863" w:rsidRPr="00DB6EBC" w:rsidRDefault="00407863" w:rsidP="00DB6EBC">
      <w:pPr>
        <w:pStyle w:val="Nivel2"/>
        <w:spacing w:before="0" w:after="0" w:line="240" w:lineRule="auto"/>
        <w:ind w:left="0" w:firstLine="0"/>
        <w:rPr>
          <w:rFonts w:ascii="Garamond" w:hAnsi="Garamond" w:cs="Times New Roman"/>
          <w:i/>
          <w:color w:val="auto"/>
          <w:sz w:val="24"/>
          <w:szCs w:val="24"/>
          <w:lang w:eastAsia="en-US"/>
        </w:rPr>
      </w:pPr>
      <w:r w:rsidRPr="00DB6EBC">
        <w:rPr>
          <w:rFonts w:ascii="Garamond" w:hAnsi="Garamond" w:cs="Times New Roman"/>
          <w:color w:val="auto"/>
          <w:sz w:val="24"/>
          <w:szCs w:val="24"/>
          <w:lang w:eastAsia="en-US"/>
        </w:rPr>
        <w:t>Não haverá em qualquer hipótese antecipação de pagamentos.</w:t>
      </w:r>
    </w:p>
    <w:p w14:paraId="596907EE"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2D62105A"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SÉTIMA - REAJUSTE </w:t>
      </w:r>
    </w:p>
    <w:p w14:paraId="261A0CD6"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Os preços inicialmente contratados são fixos e irreajustáveis no prazo de um ano contado da data do orçamento estimado, em </w:t>
      </w:r>
      <w:r w:rsidRPr="00DB6EBC">
        <w:rPr>
          <w:rFonts w:ascii="Garamond" w:hAnsi="Garamond"/>
          <w:iCs/>
          <w:color w:val="auto"/>
          <w:sz w:val="24"/>
          <w:szCs w:val="24"/>
        </w:rPr>
        <w:t>__/__/__</w:t>
      </w:r>
      <w:r w:rsidRPr="00DB6EBC">
        <w:rPr>
          <w:rFonts w:ascii="Garamond" w:hAnsi="Garamond"/>
          <w:color w:val="auto"/>
          <w:sz w:val="24"/>
          <w:szCs w:val="24"/>
        </w:rPr>
        <w:t>.</w:t>
      </w:r>
    </w:p>
    <w:p w14:paraId="506B33CD"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B6EBC">
        <w:rPr>
          <w:rFonts w:ascii="Garamond" w:hAnsi="Garamond"/>
          <w:iCs/>
          <w:color w:val="auto"/>
          <w:sz w:val="24"/>
          <w:szCs w:val="24"/>
        </w:rPr>
        <w:t>,</w:t>
      </w:r>
      <w:r w:rsidRPr="00DB6EBC">
        <w:rPr>
          <w:rFonts w:ascii="Garamond" w:hAnsi="Garamond"/>
          <w:color w:val="auto"/>
          <w:sz w:val="24"/>
          <w:szCs w:val="24"/>
        </w:rPr>
        <w:t xml:space="preserve"> exclusivamente para as obrigações iniciadas e concluídas após a ocorrência da anualidade.</w:t>
      </w:r>
    </w:p>
    <w:p w14:paraId="3BAF12F2"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Nos reajustes subsequentes ao primeiro, o interregno mínimo de um ano será contado a partir dos efeitos financeiros do último reajuste.</w:t>
      </w:r>
    </w:p>
    <w:p w14:paraId="46768EBA"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B6EBC">
        <w:rPr>
          <w:rFonts w:ascii="Garamond" w:eastAsia="Times New Roman" w:hAnsi="Garamond"/>
          <w:color w:val="auto"/>
          <w:sz w:val="24"/>
          <w:szCs w:val="24"/>
        </w:rPr>
        <w:t xml:space="preserve"> </w:t>
      </w:r>
    </w:p>
    <w:p w14:paraId="4D4E53FB"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Nas aferições finais, o(s) índice(s) utilizado(s) para reajuste será(ão), obrigatoriamente, o(s) definitivo(s).</w:t>
      </w:r>
    </w:p>
    <w:p w14:paraId="50F898ED"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C0FA6A5"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F78ED05"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reajuste será realizado por apostilamento.</w:t>
      </w:r>
    </w:p>
    <w:p w14:paraId="4D29B401"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53EB6660"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OITAVA - OBRIGAÇÕES DO CONTRATANTE </w:t>
      </w:r>
    </w:p>
    <w:p w14:paraId="08C34CD1"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Exigir o cumprimento de todas as obrigações assumidas pelo Contratado, de acordo com o contrato e seus anexos;</w:t>
      </w:r>
    </w:p>
    <w:p w14:paraId="47669C88"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lastRenderedPageBreak/>
        <w:t>Receber o objeto no prazo e condições estabelecidas no Termo de Referência;</w:t>
      </w:r>
    </w:p>
    <w:p w14:paraId="468FE67F"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198A6EDB"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Acompanhar e fiscalizar a execução do contrato e o cumprimento das obrigações pelo Contratado;</w:t>
      </w:r>
    </w:p>
    <w:p w14:paraId="6ECB7D6E"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F97D5CE"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Aplicar ao Contratado as sanções previstas na lei e neste Contrato; </w:t>
      </w:r>
    </w:p>
    <w:p w14:paraId="4EF20897"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36407102"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13C1FA2" w14:textId="6125D0D6"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b/>
          <w:bCs/>
          <w:color w:val="auto"/>
          <w:sz w:val="24"/>
          <w:szCs w:val="24"/>
        </w:rPr>
      </w:pPr>
      <w:r w:rsidRPr="00DB6EBC">
        <w:rPr>
          <w:rFonts w:ascii="Garamond" w:hAnsi="Garamond"/>
          <w:color w:val="auto"/>
          <w:sz w:val="24"/>
          <w:szCs w:val="24"/>
        </w:rPr>
        <w:t>A Administração terá o prazo de</w:t>
      </w:r>
      <w:r w:rsidRPr="00DB6EBC">
        <w:rPr>
          <w:rFonts w:ascii="Garamond" w:hAnsi="Garamond"/>
          <w:iCs/>
          <w:color w:val="auto"/>
          <w:sz w:val="24"/>
          <w:szCs w:val="24"/>
        </w:rPr>
        <w:t xml:space="preserve"> 15 (quinze) dias</w:t>
      </w:r>
      <w:r w:rsidRPr="00DB6EBC">
        <w:rPr>
          <w:rFonts w:ascii="Garamond" w:hAnsi="Garamond"/>
          <w:color w:val="auto"/>
          <w:sz w:val="24"/>
          <w:szCs w:val="24"/>
        </w:rPr>
        <w:t xml:space="preserve"> a contar da data do protocolo do requerimento para decidir, admitida a prorrogação motivada, por igual período. </w:t>
      </w:r>
    </w:p>
    <w:p w14:paraId="5A9675BF"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Responder eventuais pedidos de reestabelecimento do equilíbrio econômico-financeiro feitos pelo contratado no prazo máximo de </w:t>
      </w:r>
      <w:r w:rsidRPr="00DB6EBC">
        <w:rPr>
          <w:rFonts w:ascii="Garamond" w:hAnsi="Garamond"/>
          <w:iCs/>
          <w:color w:val="auto"/>
          <w:sz w:val="24"/>
          <w:szCs w:val="24"/>
        </w:rPr>
        <w:t>15 (quinze) dias</w:t>
      </w:r>
      <w:r w:rsidRPr="00DB6EBC">
        <w:rPr>
          <w:rFonts w:ascii="Garamond" w:hAnsi="Garamond"/>
          <w:color w:val="auto"/>
          <w:sz w:val="24"/>
          <w:szCs w:val="24"/>
        </w:rPr>
        <w:t>.</w:t>
      </w:r>
    </w:p>
    <w:p w14:paraId="59300FCE" w14:textId="77777777" w:rsidR="00407863" w:rsidRPr="00DB6EBC" w:rsidRDefault="00407863" w:rsidP="00DB6EBC">
      <w:pPr>
        <w:pStyle w:val="Nivel2"/>
        <w:tabs>
          <w:tab w:val="left" w:pos="567"/>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Notificar os emitentes das garantias quanto ao início de processo administrativo para apuração de descumprimento de cláusulas contratuais.</w:t>
      </w:r>
    </w:p>
    <w:p w14:paraId="23DB2F80"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B9F6ED"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3B42A921"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NONA - OBRIGAÇÕES DO CONTRATADO </w:t>
      </w:r>
    </w:p>
    <w:p w14:paraId="075F3853"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Acatar as decisões e observações feitas pela fiscalização da Secretaria Municipal de Saúde por escrito, em duas vias e entregues mediante</w:t>
      </w:r>
      <w:r w:rsidRPr="00DB6EBC">
        <w:rPr>
          <w:rFonts w:ascii="Garamond" w:hAnsi="Garamond"/>
          <w:color w:val="auto"/>
          <w:spacing w:val="-9"/>
          <w:sz w:val="24"/>
          <w:szCs w:val="24"/>
        </w:rPr>
        <w:t xml:space="preserve"> </w:t>
      </w:r>
      <w:r w:rsidRPr="00DB6EBC">
        <w:rPr>
          <w:rFonts w:ascii="Garamond" w:hAnsi="Garamond"/>
          <w:color w:val="auto"/>
          <w:sz w:val="24"/>
          <w:szCs w:val="24"/>
        </w:rPr>
        <w:t>recibo;</w:t>
      </w:r>
    </w:p>
    <w:p w14:paraId="6B0079C1"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Executar a prestação dos serviços do objeto deste certame nos termos estabelecidos no Edital de Licitação e seus anexos, especialmente os previstos no Termo de Referência Anexo</w:t>
      </w:r>
      <w:r w:rsidRPr="00DB6EBC">
        <w:rPr>
          <w:rFonts w:ascii="Garamond" w:hAnsi="Garamond"/>
          <w:color w:val="auto"/>
          <w:spacing w:val="-1"/>
          <w:sz w:val="24"/>
          <w:szCs w:val="24"/>
        </w:rPr>
        <w:t xml:space="preserve"> </w:t>
      </w:r>
      <w:r w:rsidRPr="00DB6EBC">
        <w:rPr>
          <w:rFonts w:ascii="Garamond" w:hAnsi="Garamond"/>
          <w:color w:val="auto"/>
          <w:sz w:val="24"/>
          <w:szCs w:val="24"/>
        </w:rPr>
        <w:t>I;</w:t>
      </w:r>
    </w:p>
    <w:p w14:paraId="0C4BC466"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Não realizar subcontratação total ou parcial dos serviços</w:t>
      </w:r>
      <w:r w:rsidRPr="00DB6EBC">
        <w:rPr>
          <w:rFonts w:ascii="Garamond" w:hAnsi="Garamond"/>
          <w:color w:val="auto"/>
          <w:spacing w:val="-5"/>
          <w:sz w:val="24"/>
          <w:szCs w:val="24"/>
        </w:rPr>
        <w:t xml:space="preserve"> </w:t>
      </w:r>
      <w:r w:rsidRPr="00DB6EBC">
        <w:rPr>
          <w:rFonts w:ascii="Garamond" w:hAnsi="Garamond"/>
          <w:color w:val="auto"/>
          <w:sz w:val="24"/>
          <w:szCs w:val="24"/>
        </w:rPr>
        <w:t>contratados, sem prévia anuência do CONTRATANTE.</w:t>
      </w:r>
    </w:p>
    <w:p w14:paraId="51BA2417"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Responsabilizar-se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DB6EBC">
        <w:rPr>
          <w:rFonts w:ascii="Garamond" w:hAnsi="Garamond"/>
          <w:color w:val="auto"/>
          <w:spacing w:val="-4"/>
          <w:sz w:val="24"/>
          <w:szCs w:val="24"/>
        </w:rPr>
        <w:t xml:space="preserve"> </w:t>
      </w:r>
      <w:r w:rsidRPr="00DB6EBC">
        <w:rPr>
          <w:rFonts w:ascii="Garamond" w:hAnsi="Garamond"/>
          <w:color w:val="auto"/>
          <w:sz w:val="24"/>
          <w:szCs w:val="24"/>
        </w:rPr>
        <w:t>Contratante;</w:t>
      </w:r>
    </w:p>
    <w:p w14:paraId="6D07788B"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Responsabilizar-se por todas as providências e obrigações, em caso de acidentes de trabalho com seus empregados, em virtude da execução do presente contrato ou em </w:t>
      </w:r>
      <w:r w:rsidRPr="00DB6EBC">
        <w:rPr>
          <w:rFonts w:ascii="Garamond" w:hAnsi="Garamond"/>
          <w:color w:val="auto"/>
          <w:spacing w:val="3"/>
          <w:sz w:val="24"/>
          <w:szCs w:val="24"/>
        </w:rPr>
        <w:t>co</w:t>
      </w:r>
      <w:r w:rsidRPr="00DB6EBC">
        <w:rPr>
          <w:rFonts w:ascii="Garamond" w:hAnsi="Garamond"/>
          <w:color w:val="auto"/>
          <w:sz w:val="24"/>
          <w:szCs w:val="24"/>
        </w:rPr>
        <w:t>nexão com ele, ainda que ocorridos em dependências da</w:t>
      </w:r>
      <w:r w:rsidRPr="00DB6EBC">
        <w:rPr>
          <w:rFonts w:ascii="Garamond" w:hAnsi="Garamond"/>
          <w:color w:val="auto"/>
          <w:spacing w:val="-11"/>
          <w:sz w:val="24"/>
          <w:szCs w:val="24"/>
        </w:rPr>
        <w:t xml:space="preserve"> </w:t>
      </w:r>
      <w:r w:rsidRPr="00DB6EBC">
        <w:rPr>
          <w:rFonts w:ascii="Garamond" w:hAnsi="Garamond"/>
          <w:color w:val="auto"/>
          <w:sz w:val="24"/>
          <w:szCs w:val="24"/>
        </w:rPr>
        <w:t>Contratante;</w:t>
      </w:r>
    </w:p>
    <w:p w14:paraId="52A865CE"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Aceitar nas mesmas condições contratuais, os acréscimos ou supressões, a critério da Administração, referentes à execução do serviço, nos termos da Lei</w:t>
      </w:r>
      <w:r w:rsidRPr="00DB6EBC">
        <w:rPr>
          <w:rFonts w:ascii="Garamond" w:hAnsi="Garamond"/>
          <w:color w:val="auto"/>
          <w:spacing w:val="-14"/>
          <w:sz w:val="24"/>
          <w:szCs w:val="24"/>
        </w:rPr>
        <w:t xml:space="preserve"> </w:t>
      </w:r>
      <w:r w:rsidRPr="00DB6EBC">
        <w:rPr>
          <w:rFonts w:ascii="Garamond" w:hAnsi="Garamond"/>
          <w:color w:val="auto"/>
          <w:sz w:val="24"/>
          <w:szCs w:val="24"/>
        </w:rPr>
        <w:t>vigente;</w:t>
      </w:r>
    </w:p>
    <w:p w14:paraId="21566CAD"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Será de inteira responsabilidade da empresa Contratada quaisquer danos que venham a ocorrer a Secretaria Municipal de Saúde ou a terceiros, decorrentes da própria execução dos serviços</w:t>
      </w:r>
      <w:r w:rsidRPr="00DB6EBC">
        <w:rPr>
          <w:rFonts w:ascii="Garamond" w:hAnsi="Garamond"/>
          <w:color w:val="auto"/>
          <w:spacing w:val="-1"/>
          <w:sz w:val="24"/>
          <w:szCs w:val="24"/>
        </w:rPr>
        <w:t xml:space="preserve"> </w:t>
      </w:r>
      <w:r w:rsidRPr="00DB6EBC">
        <w:rPr>
          <w:rFonts w:ascii="Garamond" w:hAnsi="Garamond"/>
          <w:color w:val="auto"/>
          <w:sz w:val="24"/>
          <w:szCs w:val="24"/>
        </w:rPr>
        <w:t>contratados;</w:t>
      </w:r>
    </w:p>
    <w:p w14:paraId="0B93DE5A"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empresa contratada deverá manter as condições de habilitação e qualificação durante toda execução dos</w:t>
      </w:r>
      <w:r w:rsidRPr="00DB6EBC">
        <w:rPr>
          <w:rFonts w:ascii="Garamond" w:hAnsi="Garamond"/>
          <w:color w:val="auto"/>
          <w:spacing w:val="-6"/>
          <w:sz w:val="24"/>
          <w:szCs w:val="24"/>
        </w:rPr>
        <w:t xml:space="preserve"> </w:t>
      </w:r>
      <w:r w:rsidRPr="00DB6EBC">
        <w:rPr>
          <w:rFonts w:ascii="Garamond" w:hAnsi="Garamond"/>
          <w:color w:val="auto"/>
          <w:sz w:val="24"/>
          <w:szCs w:val="24"/>
        </w:rPr>
        <w:t>serviços.</w:t>
      </w:r>
    </w:p>
    <w:p w14:paraId="42C5CA55"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empresa credenciada fica obrigada a cumprir as regras e condições estabelecidas neste edital, sob pena de</w:t>
      </w:r>
      <w:r w:rsidRPr="00DB6EBC">
        <w:rPr>
          <w:rFonts w:ascii="Garamond" w:hAnsi="Garamond"/>
          <w:color w:val="auto"/>
          <w:spacing w:val="-6"/>
          <w:sz w:val="24"/>
          <w:szCs w:val="24"/>
        </w:rPr>
        <w:t xml:space="preserve"> </w:t>
      </w:r>
      <w:r w:rsidRPr="00DB6EBC">
        <w:rPr>
          <w:rFonts w:ascii="Garamond" w:hAnsi="Garamond"/>
          <w:color w:val="auto"/>
          <w:sz w:val="24"/>
          <w:szCs w:val="24"/>
        </w:rPr>
        <w:t>descredenciamento.</w:t>
      </w:r>
    </w:p>
    <w:p w14:paraId="38EFFC17"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 CONTRATADA ficará obrigada a iniciar a prestação dos serviços após Ordem de </w:t>
      </w:r>
      <w:r w:rsidRPr="00DB6EBC">
        <w:rPr>
          <w:rFonts w:ascii="Garamond" w:hAnsi="Garamond"/>
          <w:color w:val="auto"/>
          <w:spacing w:val="2"/>
          <w:sz w:val="24"/>
          <w:szCs w:val="24"/>
        </w:rPr>
        <w:t>Ser</w:t>
      </w:r>
      <w:r w:rsidRPr="00DB6EBC">
        <w:rPr>
          <w:rFonts w:ascii="Garamond" w:hAnsi="Garamond"/>
          <w:color w:val="auto"/>
          <w:sz w:val="24"/>
          <w:szCs w:val="24"/>
        </w:rPr>
        <w:t>viço do Gestor em prazo não superior a 24</w:t>
      </w:r>
      <w:r w:rsidRPr="00DB6EBC">
        <w:rPr>
          <w:rFonts w:ascii="Garamond" w:hAnsi="Garamond"/>
          <w:color w:val="auto"/>
          <w:spacing w:val="-5"/>
          <w:sz w:val="24"/>
          <w:szCs w:val="24"/>
        </w:rPr>
        <w:t xml:space="preserve"> </w:t>
      </w:r>
      <w:r w:rsidRPr="00DB6EBC">
        <w:rPr>
          <w:rFonts w:ascii="Garamond" w:hAnsi="Garamond"/>
          <w:color w:val="auto"/>
          <w:sz w:val="24"/>
          <w:szCs w:val="24"/>
        </w:rPr>
        <w:t>horas;</w:t>
      </w:r>
    </w:p>
    <w:p w14:paraId="69A6D6B2"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serviços deverão ser realizados nas Unidades Básicas de Saúde, em Conceição das Alagoas/MG, conforme estabelecido neste</w:t>
      </w:r>
      <w:r w:rsidRPr="00DB6EBC">
        <w:rPr>
          <w:rFonts w:ascii="Garamond" w:hAnsi="Garamond"/>
          <w:color w:val="auto"/>
          <w:spacing w:val="-6"/>
          <w:sz w:val="24"/>
          <w:szCs w:val="24"/>
        </w:rPr>
        <w:t xml:space="preserve"> </w:t>
      </w:r>
      <w:r w:rsidRPr="00DB6EBC">
        <w:rPr>
          <w:rFonts w:ascii="Garamond" w:hAnsi="Garamond"/>
          <w:color w:val="auto"/>
          <w:sz w:val="24"/>
          <w:szCs w:val="24"/>
        </w:rPr>
        <w:t>Edital;</w:t>
      </w:r>
    </w:p>
    <w:p w14:paraId="40874A6C"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lastRenderedPageBreak/>
        <w:t xml:space="preserve">Para executar os serviços, a contratada deverá disponibilizar pessoal com nível </w:t>
      </w:r>
      <w:r w:rsidRPr="00DB6EBC">
        <w:rPr>
          <w:rFonts w:ascii="Garamond" w:hAnsi="Garamond"/>
          <w:color w:val="auto"/>
          <w:spacing w:val="3"/>
          <w:sz w:val="24"/>
          <w:szCs w:val="24"/>
        </w:rPr>
        <w:t>ade</w:t>
      </w:r>
      <w:r w:rsidRPr="00DB6EBC">
        <w:rPr>
          <w:rFonts w:ascii="Garamond" w:hAnsi="Garamond"/>
          <w:color w:val="auto"/>
          <w:sz w:val="24"/>
          <w:szCs w:val="24"/>
        </w:rPr>
        <w:t>quado de qualificação e habilitação profissional nas especialidades elencadas, reconhecido pelo órgão de classe: Profissional de nível superior titular de diploma de medicina, devidamente registrado no Conselho Regional de</w:t>
      </w:r>
      <w:r w:rsidRPr="00DB6EBC">
        <w:rPr>
          <w:rFonts w:ascii="Garamond" w:hAnsi="Garamond"/>
          <w:color w:val="auto"/>
          <w:spacing w:val="-4"/>
          <w:sz w:val="24"/>
          <w:szCs w:val="24"/>
        </w:rPr>
        <w:t xml:space="preserve"> </w:t>
      </w:r>
      <w:r w:rsidRPr="00DB6EBC">
        <w:rPr>
          <w:rFonts w:ascii="Garamond" w:hAnsi="Garamond"/>
          <w:color w:val="auto"/>
          <w:sz w:val="24"/>
          <w:szCs w:val="24"/>
        </w:rPr>
        <w:t>Medicina;</w:t>
      </w:r>
    </w:p>
    <w:p w14:paraId="213EF052"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serviços deverão ser executados de acordo com as necessidades da Secretaria Municipal de Saúde e dentro do estabelecido pelos setores</w:t>
      </w:r>
      <w:r w:rsidRPr="00DB6EBC">
        <w:rPr>
          <w:rFonts w:ascii="Garamond" w:hAnsi="Garamond"/>
          <w:color w:val="auto"/>
          <w:spacing w:val="-14"/>
          <w:sz w:val="24"/>
          <w:szCs w:val="24"/>
        </w:rPr>
        <w:t xml:space="preserve"> </w:t>
      </w:r>
      <w:r w:rsidRPr="00DB6EBC">
        <w:rPr>
          <w:rFonts w:ascii="Garamond" w:hAnsi="Garamond"/>
          <w:color w:val="auto"/>
          <w:sz w:val="24"/>
          <w:szCs w:val="24"/>
        </w:rPr>
        <w:t>competentes;</w:t>
      </w:r>
    </w:p>
    <w:p w14:paraId="06964086"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serviços serão previamente validados pela Secretaria Municipal de Saúde e deverão ser realizados por profissional especializado habilitado;</w:t>
      </w:r>
    </w:p>
    <w:p w14:paraId="4D361A23"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CONTRATADA deverá manter-se habilitada junto aos respectivos órgãos de fiscalização da sua categoria, sob pena de rescisão</w:t>
      </w:r>
      <w:r w:rsidRPr="00DB6EBC">
        <w:rPr>
          <w:rFonts w:ascii="Garamond" w:hAnsi="Garamond"/>
          <w:color w:val="auto"/>
          <w:spacing w:val="-5"/>
          <w:sz w:val="24"/>
          <w:szCs w:val="24"/>
        </w:rPr>
        <w:t xml:space="preserve"> </w:t>
      </w:r>
      <w:r w:rsidRPr="00DB6EBC">
        <w:rPr>
          <w:rFonts w:ascii="Garamond" w:hAnsi="Garamond"/>
          <w:color w:val="auto"/>
          <w:sz w:val="24"/>
          <w:szCs w:val="24"/>
        </w:rPr>
        <w:t>contratual;</w:t>
      </w:r>
    </w:p>
    <w:p w14:paraId="2F95992B"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É obrigatório o preenchimento dos formulários padrões do SUS para solicitação das consultas, respeitando os fluxos e protocolos</w:t>
      </w:r>
      <w:r w:rsidRPr="00DB6EBC">
        <w:rPr>
          <w:rFonts w:ascii="Garamond" w:hAnsi="Garamond"/>
          <w:color w:val="auto"/>
          <w:spacing w:val="-2"/>
          <w:sz w:val="24"/>
          <w:szCs w:val="24"/>
        </w:rPr>
        <w:t xml:space="preserve"> </w:t>
      </w:r>
      <w:r w:rsidRPr="00DB6EBC">
        <w:rPr>
          <w:rFonts w:ascii="Garamond" w:hAnsi="Garamond"/>
          <w:color w:val="auto"/>
          <w:sz w:val="24"/>
          <w:szCs w:val="24"/>
        </w:rPr>
        <w:t>estabelecidos;</w:t>
      </w:r>
    </w:p>
    <w:p w14:paraId="1921C20B"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 CONTRATADA responderá pelos serviços prestados ao paciente, isentando integralmente o MUNICÍPIO de todo e qualquer ato falho em que o paciente </w:t>
      </w:r>
      <w:proofErr w:type="gramStart"/>
      <w:r w:rsidRPr="00DB6EBC">
        <w:rPr>
          <w:rFonts w:ascii="Garamond" w:hAnsi="Garamond"/>
          <w:color w:val="auto"/>
          <w:sz w:val="24"/>
          <w:szCs w:val="24"/>
        </w:rPr>
        <w:t>sentir-se</w:t>
      </w:r>
      <w:proofErr w:type="gramEnd"/>
      <w:r w:rsidRPr="00DB6EBC">
        <w:rPr>
          <w:rFonts w:ascii="Garamond" w:hAnsi="Garamond"/>
          <w:color w:val="auto"/>
          <w:spacing w:val="-17"/>
          <w:sz w:val="24"/>
          <w:szCs w:val="24"/>
        </w:rPr>
        <w:t xml:space="preserve"> </w:t>
      </w:r>
      <w:r w:rsidRPr="00DB6EBC">
        <w:rPr>
          <w:rFonts w:ascii="Garamond" w:hAnsi="Garamond"/>
          <w:color w:val="auto"/>
          <w:sz w:val="24"/>
          <w:szCs w:val="24"/>
        </w:rPr>
        <w:t>lesado;</w:t>
      </w:r>
    </w:p>
    <w:p w14:paraId="3F1DD50C"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DB6EBC">
        <w:rPr>
          <w:rFonts w:ascii="Garamond" w:hAnsi="Garamond"/>
          <w:color w:val="auto"/>
          <w:spacing w:val="-11"/>
          <w:sz w:val="24"/>
          <w:szCs w:val="24"/>
        </w:rPr>
        <w:t xml:space="preserve"> </w:t>
      </w:r>
      <w:r w:rsidRPr="00DB6EBC">
        <w:rPr>
          <w:rFonts w:ascii="Garamond" w:hAnsi="Garamond"/>
          <w:color w:val="auto"/>
          <w:sz w:val="24"/>
          <w:szCs w:val="24"/>
        </w:rPr>
        <w:t>Fiscal;</w:t>
      </w:r>
    </w:p>
    <w:p w14:paraId="7682F7E9"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Assumir quaisquer danos causados diretamente à CONTRATANTE, ou a terceiros, quando estes tenham sido ocasionados em decorrência da execução dos serviços, ou causados por seus representantes ou</w:t>
      </w:r>
      <w:r w:rsidRPr="00DB6EBC">
        <w:rPr>
          <w:rFonts w:ascii="Garamond" w:hAnsi="Garamond"/>
          <w:color w:val="auto"/>
          <w:spacing w:val="-6"/>
          <w:sz w:val="24"/>
          <w:szCs w:val="24"/>
        </w:rPr>
        <w:t xml:space="preserve"> </w:t>
      </w:r>
      <w:r w:rsidRPr="00DB6EBC">
        <w:rPr>
          <w:rFonts w:ascii="Garamond" w:hAnsi="Garamond"/>
          <w:color w:val="auto"/>
          <w:sz w:val="24"/>
          <w:szCs w:val="24"/>
        </w:rPr>
        <w:t>prepostos;</w:t>
      </w:r>
    </w:p>
    <w:p w14:paraId="196D9B96"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1CF67960"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Não transferir, no todo ou em parte, a execução dos</w:t>
      </w:r>
      <w:r w:rsidRPr="00DB6EBC">
        <w:rPr>
          <w:rFonts w:ascii="Garamond" w:hAnsi="Garamond"/>
          <w:color w:val="auto"/>
          <w:spacing w:val="-6"/>
          <w:sz w:val="24"/>
          <w:szCs w:val="24"/>
        </w:rPr>
        <w:t xml:space="preserve"> </w:t>
      </w:r>
      <w:r w:rsidRPr="00DB6EBC">
        <w:rPr>
          <w:rFonts w:ascii="Garamond" w:hAnsi="Garamond"/>
          <w:color w:val="auto"/>
          <w:sz w:val="24"/>
          <w:szCs w:val="24"/>
        </w:rPr>
        <w:t>serviços;</w:t>
      </w:r>
    </w:p>
    <w:p w14:paraId="369B0DF9"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DB6EBC">
        <w:rPr>
          <w:rFonts w:ascii="Garamond" w:hAnsi="Garamond"/>
          <w:color w:val="auto"/>
          <w:spacing w:val="-4"/>
          <w:sz w:val="24"/>
          <w:szCs w:val="24"/>
        </w:rPr>
        <w:t xml:space="preserve"> </w:t>
      </w:r>
      <w:r w:rsidRPr="00DB6EBC">
        <w:rPr>
          <w:rFonts w:ascii="Garamond" w:hAnsi="Garamond"/>
          <w:color w:val="auto"/>
          <w:sz w:val="24"/>
          <w:szCs w:val="24"/>
        </w:rPr>
        <w:t>CONTRATANTE;</w:t>
      </w:r>
    </w:p>
    <w:p w14:paraId="7573E8D6"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Substituir, em até 5 (cinco) dias úteis, a partir do recebimento da comunicação </w:t>
      </w:r>
      <w:r w:rsidRPr="00DB6EBC">
        <w:rPr>
          <w:rFonts w:ascii="Garamond" w:hAnsi="Garamond"/>
          <w:color w:val="auto"/>
          <w:spacing w:val="4"/>
          <w:sz w:val="24"/>
          <w:szCs w:val="24"/>
        </w:rPr>
        <w:t xml:space="preserve">por </w:t>
      </w:r>
      <w:r w:rsidRPr="00DB6EBC">
        <w:rPr>
          <w:rFonts w:ascii="Garamond" w:hAnsi="Garamond"/>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DB6EBC">
        <w:rPr>
          <w:rFonts w:ascii="Garamond" w:hAnsi="Garamond"/>
          <w:color w:val="auto"/>
          <w:spacing w:val="-25"/>
          <w:sz w:val="24"/>
          <w:szCs w:val="24"/>
        </w:rPr>
        <w:t xml:space="preserve"> </w:t>
      </w:r>
      <w:r w:rsidRPr="00DB6EBC">
        <w:rPr>
          <w:rFonts w:ascii="Garamond" w:hAnsi="Garamond"/>
          <w:color w:val="auto"/>
          <w:sz w:val="24"/>
          <w:szCs w:val="24"/>
        </w:rPr>
        <w:t>profissional;</w:t>
      </w:r>
    </w:p>
    <w:p w14:paraId="7AB862B5"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CONTRATADO deverá fornecer ao setor requisitante informações pertinentes as consultas, bem como atender as solicitações da Secretaria Municipal de Saúde fornecendo dados referentes as consultas.</w:t>
      </w:r>
    </w:p>
    <w:p w14:paraId="0EAFBB75"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6B73B2B"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DÉCIMA– DA EXECUÇÃO </w:t>
      </w:r>
    </w:p>
    <w:p w14:paraId="3E6594EC"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licitante credenciado será convocado para assinatura do Termo de Credenciamento e terá um prazo de até</w:t>
      </w:r>
      <w:r w:rsidRPr="00DB6EBC">
        <w:rPr>
          <w:rFonts w:ascii="Garamond" w:hAnsi="Garamond"/>
          <w:color w:val="auto"/>
          <w:spacing w:val="1"/>
          <w:sz w:val="24"/>
          <w:szCs w:val="24"/>
        </w:rPr>
        <w:t xml:space="preserve"> </w:t>
      </w:r>
      <w:r w:rsidRPr="00DB6EBC">
        <w:rPr>
          <w:rFonts w:ascii="Garamond" w:hAnsi="Garamond"/>
          <w:color w:val="auto"/>
          <w:sz w:val="24"/>
          <w:szCs w:val="24"/>
        </w:rPr>
        <w:t>05 (cinco)</w:t>
      </w:r>
      <w:r w:rsidRPr="00DB6EBC">
        <w:rPr>
          <w:rFonts w:ascii="Garamond" w:hAnsi="Garamond"/>
          <w:color w:val="auto"/>
          <w:spacing w:val="1"/>
          <w:sz w:val="24"/>
          <w:szCs w:val="24"/>
        </w:rPr>
        <w:t xml:space="preserve"> </w:t>
      </w:r>
      <w:r w:rsidRPr="00DB6EBC">
        <w:rPr>
          <w:rFonts w:ascii="Garamond" w:hAnsi="Garamond"/>
          <w:color w:val="auto"/>
          <w:sz w:val="24"/>
          <w:szCs w:val="24"/>
        </w:rPr>
        <w:t>dias,</w:t>
      </w:r>
      <w:r w:rsidRPr="00DB6EBC">
        <w:rPr>
          <w:rFonts w:ascii="Garamond" w:hAnsi="Garamond"/>
          <w:color w:val="auto"/>
          <w:spacing w:val="1"/>
          <w:sz w:val="24"/>
          <w:szCs w:val="24"/>
        </w:rPr>
        <w:t xml:space="preserve"> </w:t>
      </w:r>
      <w:r w:rsidRPr="00DB6EBC">
        <w:rPr>
          <w:rFonts w:ascii="Garamond" w:hAnsi="Garamond"/>
          <w:color w:val="auto"/>
          <w:sz w:val="24"/>
          <w:szCs w:val="24"/>
        </w:rPr>
        <w:t>para</w:t>
      </w:r>
      <w:r w:rsidRPr="00DB6EBC">
        <w:rPr>
          <w:rFonts w:ascii="Garamond" w:hAnsi="Garamond"/>
          <w:color w:val="auto"/>
          <w:spacing w:val="-1"/>
          <w:sz w:val="24"/>
          <w:szCs w:val="24"/>
        </w:rPr>
        <w:t xml:space="preserve"> </w:t>
      </w:r>
      <w:r w:rsidRPr="00DB6EBC">
        <w:rPr>
          <w:rFonts w:ascii="Garamond" w:hAnsi="Garamond"/>
          <w:color w:val="auto"/>
          <w:sz w:val="24"/>
          <w:szCs w:val="24"/>
        </w:rPr>
        <w:t>assinatura</w:t>
      </w:r>
      <w:r w:rsidRPr="00DB6EBC">
        <w:rPr>
          <w:rFonts w:ascii="Garamond" w:hAnsi="Garamond"/>
          <w:color w:val="auto"/>
          <w:spacing w:val="-1"/>
          <w:sz w:val="24"/>
          <w:szCs w:val="24"/>
        </w:rPr>
        <w:t xml:space="preserve"> </w:t>
      </w:r>
      <w:proofErr w:type="gramStart"/>
      <w:r w:rsidRPr="00DB6EBC">
        <w:rPr>
          <w:rFonts w:ascii="Garamond" w:hAnsi="Garamond"/>
          <w:color w:val="auto"/>
          <w:sz w:val="24"/>
          <w:szCs w:val="24"/>
        </w:rPr>
        <w:t>do</w:t>
      </w:r>
      <w:r w:rsidRPr="00DB6EBC">
        <w:rPr>
          <w:rFonts w:ascii="Garamond" w:hAnsi="Garamond"/>
          <w:color w:val="auto"/>
          <w:spacing w:val="1"/>
          <w:sz w:val="24"/>
          <w:szCs w:val="24"/>
        </w:rPr>
        <w:t xml:space="preserve"> </w:t>
      </w:r>
      <w:r w:rsidRPr="00DB6EBC">
        <w:rPr>
          <w:rFonts w:ascii="Garamond" w:hAnsi="Garamond"/>
          <w:color w:val="auto"/>
          <w:sz w:val="24"/>
          <w:szCs w:val="24"/>
        </w:rPr>
        <w:t>mesmo</w:t>
      </w:r>
      <w:proofErr w:type="gramEnd"/>
      <w:r w:rsidRPr="00DB6EBC">
        <w:rPr>
          <w:rFonts w:ascii="Garamond" w:hAnsi="Garamond"/>
          <w:color w:val="auto"/>
          <w:sz w:val="24"/>
          <w:szCs w:val="24"/>
        </w:rPr>
        <w:t xml:space="preserve">. </w:t>
      </w:r>
    </w:p>
    <w:p w14:paraId="5A0EF354"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 prestação de serviços e deverá observar todas as normas editadas pelas autoridades de </w:t>
      </w:r>
      <w:r w:rsidRPr="00DB6EBC">
        <w:rPr>
          <w:rFonts w:ascii="Garamond" w:hAnsi="Garamond"/>
          <w:color w:val="auto"/>
          <w:spacing w:val="2"/>
          <w:sz w:val="24"/>
          <w:szCs w:val="24"/>
        </w:rPr>
        <w:t>sa</w:t>
      </w:r>
      <w:r w:rsidRPr="00DB6EBC">
        <w:rPr>
          <w:rFonts w:ascii="Garamond" w:hAnsi="Garamond"/>
          <w:color w:val="auto"/>
          <w:sz w:val="24"/>
          <w:szCs w:val="24"/>
        </w:rPr>
        <w:t>úde a nível Federal, Estadual e Municipal, cumprindo-se os dispositivos de leis, portarias, resoluções, códigos de ética e outras espécies normativas</w:t>
      </w:r>
      <w:r w:rsidRPr="00DB6EBC">
        <w:rPr>
          <w:rFonts w:ascii="Garamond" w:hAnsi="Garamond"/>
          <w:color w:val="auto"/>
          <w:spacing w:val="-7"/>
          <w:sz w:val="24"/>
          <w:szCs w:val="24"/>
        </w:rPr>
        <w:t xml:space="preserve"> </w:t>
      </w:r>
      <w:r w:rsidRPr="00DB6EBC">
        <w:rPr>
          <w:rFonts w:ascii="Garamond" w:hAnsi="Garamond"/>
          <w:color w:val="auto"/>
          <w:sz w:val="24"/>
          <w:szCs w:val="24"/>
        </w:rPr>
        <w:t>pertinentes.</w:t>
      </w:r>
    </w:p>
    <w:p w14:paraId="0A99D64E"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CONTRATADA deverá manter-se cadastrada junto aos órgãos de fiscalização da sua categoria, sob pena de rescisão</w:t>
      </w:r>
      <w:r w:rsidRPr="00DB6EBC">
        <w:rPr>
          <w:rFonts w:ascii="Garamond" w:hAnsi="Garamond"/>
          <w:color w:val="auto"/>
          <w:spacing w:val="-3"/>
          <w:sz w:val="24"/>
          <w:szCs w:val="24"/>
        </w:rPr>
        <w:t xml:space="preserve"> </w:t>
      </w:r>
      <w:r w:rsidRPr="00DB6EBC">
        <w:rPr>
          <w:rFonts w:ascii="Garamond" w:hAnsi="Garamond"/>
          <w:color w:val="auto"/>
          <w:sz w:val="24"/>
          <w:szCs w:val="24"/>
        </w:rPr>
        <w:t>contratual.</w:t>
      </w:r>
    </w:p>
    <w:p w14:paraId="4ABF1A52"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CONTRATADA ficará obrigada a iniciar a prestação dos serviços</w:t>
      </w:r>
      <w:r w:rsidRPr="00DB6EBC">
        <w:rPr>
          <w:rFonts w:ascii="Garamond" w:hAnsi="Garamond"/>
          <w:color w:val="auto"/>
          <w:spacing w:val="-20"/>
          <w:sz w:val="24"/>
          <w:szCs w:val="24"/>
        </w:rPr>
        <w:t xml:space="preserve"> </w:t>
      </w:r>
      <w:r w:rsidRPr="00DB6EBC">
        <w:rPr>
          <w:rFonts w:ascii="Garamond" w:hAnsi="Garamond"/>
          <w:color w:val="auto"/>
          <w:sz w:val="24"/>
          <w:szCs w:val="24"/>
        </w:rPr>
        <w:t>imediatamente.</w:t>
      </w:r>
    </w:p>
    <w:p w14:paraId="2061872B"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lastRenderedPageBreak/>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DB6EBC">
        <w:rPr>
          <w:rFonts w:ascii="Garamond" w:hAnsi="Garamond"/>
          <w:color w:val="auto"/>
          <w:spacing w:val="-12"/>
          <w:sz w:val="24"/>
          <w:szCs w:val="24"/>
        </w:rPr>
        <w:t xml:space="preserve"> </w:t>
      </w:r>
      <w:r w:rsidRPr="00DB6EBC">
        <w:rPr>
          <w:rFonts w:ascii="Garamond" w:hAnsi="Garamond"/>
          <w:color w:val="auto"/>
          <w:sz w:val="24"/>
          <w:szCs w:val="24"/>
        </w:rPr>
        <w:t>Fiscal.</w:t>
      </w:r>
    </w:p>
    <w:p w14:paraId="588B4C1E"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 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72F41062"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 A Secretaria Municipal de Saúde reserva-se o direito de fiscalizar, de forma permanente, a prestação dos serviços pelos credenciados, podendo proceder ao descredenciamento, em casos de má prestação,</w:t>
      </w:r>
      <w:r w:rsidRPr="00DB6EBC">
        <w:rPr>
          <w:rFonts w:ascii="Garamond" w:hAnsi="Garamond"/>
          <w:color w:val="auto"/>
          <w:spacing w:val="13"/>
          <w:sz w:val="24"/>
          <w:szCs w:val="24"/>
        </w:rPr>
        <w:t xml:space="preserve"> </w:t>
      </w:r>
      <w:r w:rsidRPr="00DB6EBC">
        <w:rPr>
          <w:rFonts w:ascii="Garamond" w:hAnsi="Garamond"/>
          <w:color w:val="auto"/>
          <w:sz w:val="24"/>
          <w:szCs w:val="24"/>
        </w:rPr>
        <w:t>verificada</w:t>
      </w:r>
      <w:r w:rsidRPr="00DB6EBC">
        <w:rPr>
          <w:rFonts w:ascii="Garamond" w:hAnsi="Garamond"/>
          <w:color w:val="auto"/>
          <w:spacing w:val="14"/>
          <w:sz w:val="24"/>
          <w:szCs w:val="24"/>
        </w:rPr>
        <w:t xml:space="preserve"> </w:t>
      </w:r>
      <w:r w:rsidRPr="00DB6EBC">
        <w:rPr>
          <w:rFonts w:ascii="Garamond" w:hAnsi="Garamond"/>
          <w:color w:val="auto"/>
          <w:sz w:val="24"/>
          <w:szCs w:val="24"/>
        </w:rPr>
        <w:t>em</w:t>
      </w:r>
      <w:r w:rsidRPr="00DB6EBC">
        <w:rPr>
          <w:rFonts w:ascii="Garamond" w:hAnsi="Garamond"/>
          <w:color w:val="auto"/>
          <w:spacing w:val="14"/>
          <w:sz w:val="24"/>
          <w:szCs w:val="24"/>
        </w:rPr>
        <w:t xml:space="preserve"> </w:t>
      </w:r>
      <w:r w:rsidRPr="00DB6EBC">
        <w:rPr>
          <w:rFonts w:ascii="Garamond" w:hAnsi="Garamond"/>
          <w:color w:val="auto"/>
          <w:sz w:val="24"/>
          <w:szCs w:val="24"/>
        </w:rPr>
        <w:t>processo</w:t>
      </w:r>
      <w:r w:rsidRPr="00DB6EBC">
        <w:rPr>
          <w:rFonts w:ascii="Garamond" w:hAnsi="Garamond"/>
          <w:color w:val="auto"/>
          <w:spacing w:val="14"/>
          <w:sz w:val="24"/>
          <w:szCs w:val="24"/>
        </w:rPr>
        <w:t xml:space="preserve"> </w:t>
      </w:r>
      <w:r w:rsidRPr="00DB6EBC">
        <w:rPr>
          <w:rFonts w:ascii="Garamond" w:hAnsi="Garamond"/>
          <w:color w:val="auto"/>
          <w:sz w:val="24"/>
          <w:szCs w:val="24"/>
        </w:rPr>
        <w:t>administrativo</w:t>
      </w:r>
      <w:r w:rsidRPr="00DB6EBC">
        <w:rPr>
          <w:rFonts w:ascii="Garamond" w:hAnsi="Garamond"/>
          <w:color w:val="auto"/>
          <w:spacing w:val="14"/>
          <w:sz w:val="24"/>
          <w:szCs w:val="24"/>
        </w:rPr>
        <w:t xml:space="preserve"> </w:t>
      </w:r>
      <w:r w:rsidRPr="00DB6EBC">
        <w:rPr>
          <w:rFonts w:ascii="Garamond" w:hAnsi="Garamond"/>
          <w:color w:val="auto"/>
          <w:sz w:val="24"/>
          <w:szCs w:val="24"/>
        </w:rPr>
        <w:t>específico,</w:t>
      </w:r>
      <w:r w:rsidRPr="00DB6EBC">
        <w:rPr>
          <w:rFonts w:ascii="Garamond" w:hAnsi="Garamond"/>
          <w:color w:val="auto"/>
          <w:spacing w:val="13"/>
          <w:sz w:val="24"/>
          <w:szCs w:val="24"/>
        </w:rPr>
        <w:t xml:space="preserve"> </w:t>
      </w:r>
      <w:r w:rsidRPr="00DB6EBC">
        <w:rPr>
          <w:rFonts w:ascii="Garamond" w:hAnsi="Garamond"/>
          <w:color w:val="auto"/>
          <w:sz w:val="24"/>
          <w:szCs w:val="24"/>
        </w:rPr>
        <w:t>com</w:t>
      </w:r>
      <w:r w:rsidRPr="00DB6EBC">
        <w:rPr>
          <w:rFonts w:ascii="Garamond" w:hAnsi="Garamond"/>
          <w:color w:val="auto"/>
          <w:spacing w:val="13"/>
          <w:sz w:val="24"/>
          <w:szCs w:val="24"/>
        </w:rPr>
        <w:t xml:space="preserve"> </w:t>
      </w:r>
      <w:r w:rsidRPr="00DB6EBC">
        <w:rPr>
          <w:rFonts w:ascii="Garamond" w:hAnsi="Garamond"/>
          <w:color w:val="auto"/>
          <w:sz w:val="24"/>
          <w:szCs w:val="24"/>
        </w:rPr>
        <w:t>garantia</w:t>
      </w:r>
      <w:r w:rsidRPr="00DB6EBC">
        <w:rPr>
          <w:rFonts w:ascii="Garamond" w:hAnsi="Garamond"/>
          <w:color w:val="auto"/>
          <w:spacing w:val="12"/>
          <w:sz w:val="24"/>
          <w:szCs w:val="24"/>
        </w:rPr>
        <w:t xml:space="preserve"> </w:t>
      </w:r>
      <w:r w:rsidRPr="00DB6EBC">
        <w:rPr>
          <w:rFonts w:ascii="Garamond" w:hAnsi="Garamond"/>
          <w:color w:val="auto"/>
          <w:sz w:val="24"/>
          <w:szCs w:val="24"/>
        </w:rPr>
        <w:t>do</w:t>
      </w:r>
      <w:r w:rsidRPr="00DB6EBC">
        <w:rPr>
          <w:rFonts w:ascii="Garamond" w:hAnsi="Garamond"/>
          <w:color w:val="auto"/>
          <w:spacing w:val="14"/>
          <w:sz w:val="24"/>
          <w:szCs w:val="24"/>
        </w:rPr>
        <w:t xml:space="preserve"> </w:t>
      </w:r>
      <w:r w:rsidRPr="00DB6EBC">
        <w:rPr>
          <w:rFonts w:ascii="Garamond" w:hAnsi="Garamond"/>
          <w:color w:val="auto"/>
          <w:sz w:val="24"/>
          <w:szCs w:val="24"/>
        </w:rPr>
        <w:t>contraditório e ampla defesa.</w:t>
      </w:r>
    </w:p>
    <w:p w14:paraId="1825789D"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 O credenciamento, não configurará uma relação contratual de prestação de</w:t>
      </w:r>
      <w:r w:rsidRPr="00DB6EBC">
        <w:rPr>
          <w:rFonts w:ascii="Garamond" w:hAnsi="Garamond"/>
          <w:color w:val="auto"/>
          <w:spacing w:val="-20"/>
          <w:sz w:val="24"/>
          <w:szCs w:val="24"/>
        </w:rPr>
        <w:t xml:space="preserve"> </w:t>
      </w:r>
      <w:r w:rsidRPr="00DB6EBC">
        <w:rPr>
          <w:rFonts w:ascii="Garamond" w:hAnsi="Garamond"/>
          <w:color w:val="auto"/>
          <w:sz w:val="24"/>
          <w:szCs w:val="24"/>
        </w:rPr>
        <w:t>serviços;</w:t>
      </w:r>
    </w:p>
    <w:p w14:paraId="7090DFFF" w14:textId="77777777" w:rsidR="00407863" w:rsidRPr="00DB6EBC"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00EE25FD"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credenciado que venha a se enquadrar nas situações previstas no item anterior terá suspensa a respectiva atividade, enquanto perdurar o</w:t>
      </w:r>
      <w:r w:rsidRPr="00DB6EBC">
        <w:rPr>
          <w:rFonts w:ascii="Garamond" w:hAnsi="Garamond"/>
          <w:color w:val="auto"/>
          <w:spacing w:val="-6"/>
          <w:sz w:val="24"/>
          <w:szCs w:val="24"/>
        </w:rPr>
        <w:t xml:space="preserve"> </w:t>
      </w:r>
      <w:r w:rsidRPr="00DB6EBC">
        <w:rPr>
          <w:rFonts w:ascii="Garamond" w:hAnsi="Garamond"/>
          <w:color w:val="auto"/>
          <w:sz w:val="24"/>
          <w:szCs w:val="24"/>
        </w:rPr>
        <w:t>impedimento.</w:t>
      </w:r>
    </w:p>
    <w:p w14:paraId="4B340133"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s="Times New Roman"/>
          <w:color w:val="auto"/>
          <w:sz w:val="24"/>
          <w:szCs w:val="24"/>
        </w:rPr>
        <w:t xml:space="preserve">Os atendimentos deverão ser realizados dentro do território do município de </w:t>
      </w:r>
      <w:r w:rsidRPr="00DB6EBC">
        <w:rPr>
          <w:rFonts w:ascii="Garamond" w:hAnsi="Garamond"/>
          <w:color w:val="auto"/>
          <w:sz w:val="24"/>
          <w:szCs w:val="24"/>
        </w:rPr>
        <w:t>Conceição das Alagoas</w:t>
      </w:r>
      <w:r w:rsidRPr="00DB6EBC">
        <w:rPr>
          <w:rFonts w:ascii="Garamond" w:hAnsi="Garamond" w:cs="Times New Roman"/>
          <w:color w:val="auto"/>
          <w:sz w:val="24"/>
          <w:szCs w:val="24"/>
        </w:rPr>
        <w:t>/MG.</w:t>
      </w:r>
    </w:p>
    <w:p w14:paraId="251ED467"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recusa injustificada do credenciado em assinar o Termo de Credenciamento ou retirar o documento</w:t>
      </w:r>
      <w:r w:rsidRPr="00DB6EBC">
        <w:rPr>
          <w:rFonts w:ascii="Garamond" w:hAnsi="Garamond"/>
          <w:color w:val="auto"/>
          <w:spacing w:val="1"/>
          <w:sz w:val="24"/>
          <w:szCs w:val="24"/>
        </w:rPr>
        <w:t xml:space="preserve"> </w:t>
      </w:r>
      <w:r w:rsidRPr="00DB6EBC">
        <w:rPr>
          <w:rFonts w:ascii="Garamond" w:hAnsi="Garamond"/>
          <w:color w:val="auto"/>
          <w:sz w:val="24"/>
          <w:szCs w:val="24"/>
        </w:rPr>
        <w:t>equivalente, implicará em suspensão temporária de participar em licitação e impedimento de contratar com o</w:t>
      </w:r>
      <w:r w:rsidRPr="00DB6EBC">
        <w:rPr>
          <w:rFonts w:ascii="Garamond" w:hAnsi="Garamond"/>
          <w:color w:val="auto"/>
          <w:spacing w:val="1"/>
          <w:sz w:val="24"/>
          <w:szCs w:val="24"/>
        </w:rPr>
        <w:t xml:space="preserve"> </w:t>
      </w:r>
      <w:r w:rsidRPr="00DB6EBC">
        <w:rPr>
          <w:rFonts w:ascii="Garamond" w:hAnsi="Garamond"/>
          <w:color w:val="auto"/>
          <w:sz w:val="24"/>
          <w:szCs w:val="24"/>
        </w:rPr>
        <w:t>município,</w:t>
      </w:r>
      <w:r w:rsidRPr="00DB6EBC">
        <w:rPr>
          <w:rFonts w:ascii="Garamond" w:hAnsi="Garamond"/>
          <w:color w:val="auto"/>
          <w:spacing w:val="-4"/>
          <w:sz w:val="24"/>
          <w:szCs w:val="24"/>
        </w:rPr>
        <w:t xml:space="preserve"> </w:t>
      </w:r>
      <w:r w:rsidRPr="00DB6EBC">
        <w:rPr>
          <w:rFonts w:ascii="Garamond" w:hAnsi="Garamond"/>
          <w:color w:val="auto"/>
          <w:sz w:val="24"/>
          <w:szCs w:val="24"/>
        </w:rPr>
        <w:t>por</w:t>
      </w:r>
      <w:r w:rsidRPr="00DB6EBC">
        <w:rPr>
          <w:rFonts w:ascii="Garamond" w:hAnsi="Garamond"/>
          <w:color w:val="auto"/>
          <w:spacing w:val="-1"/>
          <w:sz w:val="24"/>
          <w:szCs w:val="24"/>
        </w:rPr>
        <w:t xml:space="preserve"> </w:t>
      </w:r>
      <w:r w:rsidRPr="00DB6EBC">
        <w:rPr>
          <w:rFonts w:ascii="Garamond" w:hAnsi="Garamond"/>
          <w:color w:val="auto"/>
          <w:sz w:val="24"/>
          <w:szCs w:val="24"/>
        </w:rPr>
        <w:t>um</w:t>
      </w:r>
      <w:r w:rsidRPr="00DB6EBC">
        <w:rPr>
          <w:rFonts w:ascii="Garamond" w:hAnsi="Garamond"/>
          <w:color w:val="auto"/>
          <w:spacing w:val="1"/>
          <w:sz w:val="24"/>
          <w:szCs w:val="24"/>
        </w:rPr>
        <w:t xml:space="preserve"> </w:t>
      </w:r>
      <w:r w:rsidRPr="00DB6EBC">
        <w:rPr>
          <w:rFonts w:ascii="Garamond" w:hAnsi="Garamond"/>
          <w:color w:val="auto"/>
          <w:sz w:val="24"/>
          <w:szCs w:val="24"/>
        </w:rPr>
        <w:t>prazo</w:t>
      </w:r>
      <w:r w:rsidRPr="00DB6EBC">
        <w:rPr>
          <w:rFonts w:ascii="Garamond" w:hAnsi="Garamond"/>
          <w:color w:val="auto"/>
          <w:spacing w:val="-3"/>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até</w:t>
      </w:r>
      <w:r w:rsidRPr="00DB6EBC">
        <w:rPr>
          <w:rFonts w:ascii="Garamond" w:hAnsi="Garamond"/>
          <w:color w:val="auto"/>
          <w:spacing w:val="1"/>
          <w:sz w:val="24"/>
          <w:szCs w:val="24"/>
        </w:rPr>
        <w:t xml:space="preserve"> </w:t>
      </w:r>
      <w:r w:rsidRPr="00DB6EBC">
        <w:rPr>
          <w:rFonts w:ascii="Garamond" w:hAnsi="Garamond"/>
          <w:color w:val="auto"/>
          <w:sz w:val="24"/>
          <w:szCs w:val="24"/>
        </w:rPr>
        <w:t>02</w:t>
      </w:r>
      <w:r w:rsidRPr="00DB6EBC">
        <w:rPr>
          <w:rFonts w:ascii="Garamond" w:hAnsi="Garamond"/>
          <w:color w:val="auto"/>
          <w:spacing w:val="1"/>
          <w:sz w:val="24"/>
          <w:szCs w:val="24"/>
        </w:rPr>
        <w:t xml:space="preserve"> </w:t>
      </w:r>
      <w:r w:rsidRPr="00DB6EBC">
        <w:rPr>
          <w:rFonts w:ascii="Garamond" w:hAnsi="Garamond"/>
          <w:color w:val="auto"/>
          <w:sz w:val="24"/>
          <w:szCs w:val="24"/>
        </w:rPr>
        <w:t>(dois)</w:t>
      </w:r>
      <w:r w:rsidRPr="00DB6EBC">
        <w:rPr>
          <w:rFonts w:ascii="Garamond" w:hAnsi="Garamond"/>
          <w:color w:val="auto"/>
          <w:spacing w:val="1"/>
          <w:sz w:val="24"/>
          <w:szCs w:val="24"/>
        </w:rPr>
        <w:t xml:space="preserve"> </w:t>
      </w:r>
      <w:r w:rsidRPr="00DB6EBC">
        <w:rPr>
          <w:rFonts w:ascii="Garamond" w:hAnsi="Garamond"/>
          <w:color w:val="auto"/>
          <w:sz w:val="24"/>
          <w:szCs w:val="24"/>
        </w:rPr>
        <w:t>anos.</w:t>
      </w:r>
    </w:p>
    <w:p w14:paraId="2AC72E50"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proponentes credenciados ficam obrigados a aceitar, nas mesmas condições, acréscimo ou supressão de</w:t>
      </w:r>
      <w:r w:rsidRPr="00DB6EBC">
        <w:rPr>
          <w:rFonts w:ascii="Garamond" w:hAnsi="Garamond"/>
          <w:color w:val="auto"/>
          <w:spacing w:val="1"/>
          <w:sz w:val="24"/>
          <w:szCs w:val="24"/>
        </w:rPr>
        <w:t xml:space="preserve"> </w:t>
      </w:r>
      <w:r w:rsidRPr="00DB6EBC">
        <w:rPr>
          <w:rFonts w:ascii="Garamond" w:hAnsi="Garamond"/>
          <w:color w:val="auto"/>
          <w:sz w:val="24"/>
          <w:szCs w:val="24"/>
        </w:rPr>
        <w:t>até 25%</w:t>
      </w:r>
      <w:r w:rsidRPr="00DB6EBC">
        <w:rPr>
          <w:rFonts w:ascii="Garamond" w:hAnsi="Garamond"/>
          <w:color w:val="auto"/>
          <w:spacing w:val="-1"/>
          <w:sz w:val="24"/>
          <w:szCs w:val="24"/>
        </w:rPr>
        <w:t xml:space="preserve"> </w:t>
      </w:r>
      <w:r w:rsidRPr="00DB6EBC">
        <w:rPr>
          <w:rFonts w:ascii="Garamond" w:hAnsi="Garamond"/>
          <w:color w:val="auto"/>
          <w:sz w:val="24"/>
          <w:szCs w:val="24"/>
        </w:rPr>
        <w:t>(vinte</w:t>
      </w:r>
      <w:r w:rsidRPr="00DB6EBC">
        <w:rPr>
          <w:rFonts w:ascii="Garamond" w:hAnsi="Garamond"/>
          <w:color w:val="auto"/>
          <w:spacing w:val="1"/>
          <w:sz w:val="24"/>
          <w:szCs w:val="24"/>
        </w:rPr>
        <w:t xml:space="preserve"> </w:t>
      </w:r>
      <w:r w:rsidRPr="00DB6EBC">
        <w:rPr>
          <w:rFonts w:ascii="Garamond" w:hAnsi="Garamond"/>
          <w:color w:val="auto"/>
          <w:sz w:val="24"/>
          <w:szCs w:val="24"/>
        </w:rPr>
        <w:t>e</w:t>
      </w:r>
      <w:r w:rsidRPr="00DB6EBC">
        <w:rPr>
          <w:rFonts w:ascii="Garamond" w:hAnsi="Garamond"/>
          <w:color w:val="auto"/>
          <w:spacing w:val="1"/>
          <w:sz w:val="24"/>
          <w:szCs w:val="24"/>
        </w:rPr>
        <w:t xml:space="preserve"> </w:t>
      </w:r>
      <w:r w:rsidRPr="00DB6EBC">
        <w:rPr>
          <w:rFonts w:ascii="Garamond" w:hAnsi="Garamond"/>
          <w:color w:val="auto"/>
          <w:sz w:val="24"/>
          <w:szCs w:val="24"/>
        </w:rPr>
        <w:t>cinco</w:t>
      </w:r>
      <w:r w:rsidRPr="00DB6EBC">
        <w:rPr>
          <w:rFonts w:ascii="Garamond" w:hAnsi="Garamond"/>
          <w:color w:val="auto"/>
          <w:spacing w:val="1"/>
          <w:sz w:val="24"/>
          <w:szCs w:val="24"/>
        </w:rPr>
        <w:t xml:space="preserve"> </w:t>
      </w:r>
      <w:r w:rsidRPr="00DB6EBC">
        <w:rPr>
          <w:rFonts w:ascii="Garamond" w:hAnsi="Garamond"/>
          <w:color w:val="auto"/>
          <w:sz w:val="24"/>
          <w:szCs w:val="24"/>
        </w:rPr>
        <w:t>por</w:t>
      </w:r>
      <w:r w:rsidRPr="00DB6EBC">
        <w:rPr>
          <w:rFonts w:ascii="Garamond" w:hAnsi="Garamond"/>
          <w:color w:val="auto"/>
          <w:spacing w:val="1"/>
          <w:sz w:val="24"/>
          <w:szCs w:val="24"/>
        </w:rPr>
        <w:t xml:space="preserve"> </w:t>
      </w:r>
      <w:r w:rsidRPr="00DB6EBC">
        <w:rPr>
          <w:rFonts w:ascii="Garamond" w:hAnsi="Garamond"/>
          <w:color w:val="auto"/>
          <w:sz w:val="24"/>
          <w:szCs w:val="24"/>
        </w:rPr>
        <w:t>cento),</w:t>
      </w:r>
      <w:r w:rsidRPr="00DB6EBC">
        <w:rPr>
          <w:rFonts w:ascii="Garamond" w:hAnsi="Garamond"/>
          <w:color w:val="auto"/>
          <w:spacing w:val="1"/>
          <w:sz w:val="24"/>
          <w:szCs w:val="24"/>
        </w:rPr>
        <w:t xml:space="preserve"> </w:t>
      </w:r>
      <w:r w:rsidRPr="00DB6EBC">
        <w:rPr>
          <w:rFonts w:ascii="Garamond" w:hAnsi="Garamond"/>
          <w:color w:val="auto"/>
          <w:sz w:val="24"/>
          <w:szCs w:val="24"/>
        </w:rPr>
        <w:t>nos</w:t>
      </w:r>
      <w:r w:rsidRPr="00DB6EBC">
        <w:rPr>
          <w:rFonts w:ascii="Garamond" w:hAnsi="Garamond"/>
          <w:color w:val="auto"/>
          <w:spacing w:val="-1"/>
          <w:sz w:val="24"/>
          <w:szCs w:val="24"/>
        </w:rPr>
        <w:t xml:space="preserve"> </w:t>
      </w:r>
      <w:r w:rsidRPr="00DB6EBC">
        <w:rPr>
          <w:rFonts w:ascii="Garamond" w:hAnsi="Garamond"/>
          <w:color w:val="auto"/>
          <w:sz w:val="24"/>
          <w:szCs w:val="24"/>
        </w:rPr>
        <w:t>serviços</w:t>
      </w:r>
      <w:r w:rsidRPr="00DB6EBC">
        <w:rPr>
          <w:rFonts w:ascii="Garamond" w:hAnsi="Garamond"/>
          <w:color w:val="auto"/>
          <w:spacing w:val="-1"/>
          <w:sz w:val="24"/>
          <w:szCs w:val="24"/>
        </w:rPr>
        <w:t xml:space="preserve"> </w:t>
      </w:r>
      <w:r w:rsidRPr="00DB6EBC">
        <w:rPr>
          <w:rFonts w:ascii="Garamond" w:hAnsi="Garamond"/>
          <w:color w:val="auto"/>
          <w:sz w:val="24"/>
          <w:szCs w:val="24"/>
        </w:rPr>
        <w:t>credenciados.</w:t>
      </w:r>
    </w:p>
    <w:p w14:paraId="36488410"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execução dos serviços será fiscalizada por servidor devidamente designado pela Secretaria Municipal de Saúde, ao qual compete, se for</w:t>
      </w:r>
      <w:r w:rsidRPr="00DB6EBC">
        <w:rPr>
          <w:rFonts w:ascii="Garamond" w:hAnsi="Garamond"/>
          <w:color w:val="auto"/>
          <w:spacing w:val="1"/>
          <w:sz w:val="24"/>
          <w:szCs w:val="24"/>
        </w:rPr>
        <w:t xml:space="preserve"> </w:t>
      </w:r>
      <w:r w:rsidRPr="00DB6EBC">
        <w:rPr>
          <w:rFonts w:ascii="Garamond" w:hAnsi="Garamond"/>
          <w:color w:val="auto"/>
          <w:sz w:val="24"/>
          <w:szCs w:val="24"/>
        </w:rPr>
        <w:t>conveniente,</w:t>
      </w:r>
      <w:r w:rsidRPr="00DB6EBC">
        <w:rPr>
          <w:rFonts w:ascii="Garamond" w:hAnsi="Garamond"/>
          <w:color w:val="auto"/>
          <w:spacing w:val="1"/>
          <w:sz w:val="24"/>
          <w:szCs w:val="24"/>
        </w:rPr>
        <w:t xml:space="preserve"> </w:t>
      </w:r>
      <w:r w:rsidRPr="00DB6EBC">
        <w:rPr>
          <w:rFonts w:ascii="Garamond" w:hAnsi="Garamond"/>
          <w:color w:val="auto"/>
          <w:sz w:val="24"/>
          <w:szCs w:val="24"/>
        </w:rPr>
        <w:t>designar</w:t>
      </w:r>
      <w:r w:rsidRPr="00DB6EBC">
        <w:rPr>
          <w:rFonts w:ascii="Garamond" w:hAnsi="Garamond"/>
          <w:color w:val="auto"/>
          <w:spacing w:val="1"/>
          <w:sz w:val="24"/>
          <w:szCs w:val="24"/>
        </w:rPr>
        <w:t xml:space="preserve"> </w:t>
      </w:r>
      <w:r w:rsidRPr="00DB6EBC">
        <w:rPr>
          <w:rFonts w:ascii="Garamond" w:hAnsi="Garamond"/>
          <w:color w:val="auto"/>
          <w:sz w:val="24"/>
          <w:szCs w:val="24"/>
        </w:rPr>
        <w:t>os</w:t>
      </w:r>
      <w:r w:rsidRPr="00DB6EBC">
        <w:rPr>
          <w:rFonts w:ascii="Garamond" w:hAnsi="Garamond"/>
          <w:color w:val="auto"/>
          <w:spacing w:val="1"/>
          <w:sz w:val="24"/>
          <w:szCs w:val="24"/>
        </w:rPr>
        <w:t xml:space="preserve"> </w:t>
      </w:r>
      <w:r w:rsidRPr="00DB6EBC">
        <w:rPr>
          <w:rFonts w:ascii="Garamond" w:hAnsi="Garamond"/>
          <w:color w:val="auto"/>
          <w:sz w:val="24"/>
          <w:szCs w:val="24"/>
        </w:rPr>
        <w:t>benefícios</w:t>
      </w:r>
      <w:r w:rsidRPr="00DB6EBC">
        <w:rPr>
          <w:rFonts w:ascii="Garamond" w:hAnsi="Garamond"/>
          <w:color w:val="auto"/>
          <w:spacing w:val="1"/>
          <w:sz w:val="24"/>
          <w:szCs w:val="24"/>
        </w:rPr>
        <w:t xml:space="preserve"> </w:t>
      </w:r>
      <w:r w:rsidRPr="00DB6EBC">
        <w:rPr>
          <w:rFonts w:ascii="Garamond" w:hAnsi="Garamond"/>
          <w:color w:val="auto"/>
          <w:sz w:val="24"/>
          <w:szCs w:val="24"/>
        </w:rPr>
        <w:t>em</w:t>
      </w:r>
      <w:r w:rsidRPr="00DB6EBC">
        <w:rPr>
          <w:rFonts w:ascii="Garamond" w:hAnsi="Garamond"/>
          <w:color w:val="auto"/>
          <w:spacing w:val="1"/>
          <w:sz w:val="24"/>
          <w:szCs w:val="24"/>
        </w:rPr>
        <w:t xml:space="preserve"> </w:t>
      </w:r>
      <w:r w:rsidRPr="00DB6EBC">
        <w:rPr>
          <w:rFonts w:ascii="Garamond" w:hAnsi="Garamond"/>
          <w:color w:val="auto"/>
          <w:sz w:val="24"/>
          <w:szCs w:val="24"/>
        </w:rPr>
        <w:t>sistema</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rodízio,</w:t>
      </w:r>
      <w:r w:rsidRPr="00DB6EBC">
        <w:rPr>
          <w:rFonts w:ascii="Garamond" w:hAnsi="Garamond"/>
          <w:color w:val="auto"/>
          <w:spacing w:val="1"/>
          <w:sz w:val="24"/>
          <w:szCs w:val="24"/>
        </w:rPr>
        <w:t xml:space="preserve"> </w:t>
      </w:r>
      <w:r w:rsidRPr="00DB6EBC">
        <w:rPr>
          <w:rFonts w:ascii="Garamond" w:hAnsi="Garamond"/>
          <w:color w:val="auto"/>
          <w:sz w:val="24"/>
          <w:szCs w:val="24"/>
        </w:rPr>
        <w:t>aos</w:t>
      </w:r>
      <w:r w:rsidRPr="00DB6EBC">
        <w:rPr>
          <w:rFonts w:ascii="Garamond" w:hAnsi="Garamond"/>
          <w:color w:val="auto"/>
          <w:spacing w:val="1"/>
          <w:sz w:val="24"/>
          <w:szCs w:val="24"/>
        </w:rPr>
        <w:t xml:space="preserve"> </w:t>
      </w:r>
      <w:r w:rsidRPr="00DB6EBC">
        <w:rPr>
          <w:rFonts w:ascii="Garamond" w:hAnsi="Garamond"/>
          <w:color w:val="auto"/>
          <w:sz w:val="24"/>
          <w:szCs w:val="24"/>
        </w:rPr>
        <w:t>proponentes</w:t>
      </w:r>
      <w:r w:rsidRPr="00DB6EBC">
        <w:rPr>
          <w:rFonts w:ascii="Garamond" w:hAnsi="Garamond"/>
          <w:color w:val="auto"/>
          <w:spacing w:val="1"/>
          <w:sz w:val="24"/>
          <w:szCs w:val="24"/>
        </w:rPr>
        <w:t xml:space="preserve"> </w:t>
      </w:r>
      <w:r w:rsidRPr="00DB6EBC">
        <w:rPr>
          <w:rFonts w:ascii="Garamond" w:hAnsi="Garamond"/>
          <w:color w:val="auto"/>
          <w:sz w:val="24"/>
          <w:szCs w:val="24"/>
        </w:rPr>
        <w:t>credenciados,</w:t>
      </w:r>
      <w:r w:rsidRPr="00DB6EBC">
        <w:rPr>
          <w:rFonts w:ascii="Garamond" w:hAnsi="Garamond"/>
          <w:color w:val="auto"/>
          <w:spacing w:val="1"/>
          <w:sz w:val="24"/>
          <w:szCs w:val="24"/>
        </w:rPr>
        <w:t xml:space="preserve"> </w:t>
      </w:r>
      <w:r w:rsidRPr="00DB6EBC">
        <w:rPr>
          <w:rFonts w:ascii="Garamond" w:hAnsi="Garamond"/>
          <w:color w:val="auto"/>
          <w:sz w:val="24"/>
          <w:szCs w:val="24"/>
        </w:rPr>
        <w:t>visando</w:t>
      </w:r>
      <w:r w:rsidRPr="00DB6EBC">
        <w:rPr>
          <w:rFonts w:ascii="Garamond" w:hAnsi="Garamond"/>
          <w:color w:val="auto"/>
          <w:spacing w:val="1"/>
          <w:sz w:val="24"/>
          <w:szCs w:val="24"/>
        </w:rPr>
        <w:t xml:space="preserve"> </w:t>
      </w:r>
      <w:r w:rsidRPr="00DB6EBC">
        <w:rPr>
          <w:rFonts w:ascii="Garamond" w:hAnsi="Garamond"/>
          <w:color w:val="auto"/>
          <w:sz w:val="24"/>
          <w:szCs w:val="24"/>
        </w:rPr>
        <w:t>a</w:t>
      </w:r>
      <w:r w:rsidRPr="00DB6EBC">
        <w:rPr>
          <w:rFonts w:ascii="Garamond" w:hAnsi="Garamond"/>
          <w:color w:val="auto"/>
          <w:spacing w:val="-3"/>
          <w:sz w:val="24"/>
          <w:szCs w:val="24"/>
        </w:rPr>
        <w:t xml:space="preserve"> </w:t>
      </w:r>
      <w:r w:rsidRPr="00DB6EBC">
        <w:rPr>
          <w:rFonts w:ascii="Garamond" w:hAnsi="Garamond"/>
          <w:color w:val="auto"/>
          <w:sz w:val="24"/>
          <w:szCs w:val="24"/>
        </w:rPr>
        <w:t>melhor</w:t>
      </w:r>
      <w:r w:rsidRPr="00DB6EBC">
        <w:rPr>
          <w:rFonts w:ascii="Garamond" w:hAnsi="Garamond"/>
          <w:color w:val="auto"/>
          <w:spacing w:val="-1"/>
          <w:sz w:val="24"/>
          <w:szCs w:val="24"/>
        </w:rPr>
        <w:t xml:space="preserve"> </w:t>
      </w:r>
      <w:r w:rsidRPr="00DB6EBC">
        <w:rPr>
          <w:rFonts w:ascii="Garamond" w:hAnsi="Garamond"/>
          <w:color w:val="auto"/>
          <w:sz w:val="24"/>
          <w:szCs w:val="24"/>
        </w:rPr>
        <w:t>distribuição</w:t>
      </w:r>
      <w:r w:rsidRPr="00DB6EBC">
        <w:rPr>
          <w:rFonts w:ascii="Garamond" w:hAnsi="Garamond"/>
          <w:color w:val="auto"/>
          <w:spacing w:val="-1"/>
          <w:sz w:val="24"/>
          <w:szCs w:val="24"/>
        </w:rPr>
        <w:t xml:space="preserve"> </w:t>
      </w:r>
      <w:r w:rsidRPr="00DB6EBC">
        <w:rPr>
          <w:rFonts w:ascii="Garamond" w:hAnsi="Garamond"/>
          <w:color w:val="auto"/>
          <w:sz w:val="24"/>
          <w:szCs w:val="24"/>
        </w:rPr>
        <w:t>dos</w:t>
      </w:r>
      <w:r w:rsidRPr="00DB6EBC">
        <w:rPr>
          <w:rFonts w:ascii="Garamond" w:hAnsi="Garamond"/>
          <w:color w:val="auto"/>
          <w:spacing w:val="-1"/>
          <w:sz w:val="24"/>
          <w:szCs w:val="24"/>
        </w:rPr>
        <w:t xml:space="preserve"> </w:t>
      </w:r>
      <w:r w:rsidRPr="00DB6EBC">
        <w:rPr>
          <w:rFonts w:ascii="Garamond" w:hAnsi="Garamond"/>
          <w:color w:val="auto"/>
          <w:sz w:val="24"/>
          <w:szCs w:val="24"/>
        </w:rPr>
        <w:t>serviços</w:t>
      </w:r>
      <w:r w:rsidRPr="00DB6EBC">
        <w:rPr>
          <w:rFonts w:ascii="Garamond" w:hAnsi="Garamond"/>
          <w:color w:val="auto"/>
          <w:spacing w:val="-3"/>
          <w:sz w:val="24"/>
          <w:szCs w:val="24"/>
        </w:rPr>
        <w:t xml:space="preserve"> </w:t>
      </w:r>
      <w:r w:rsidRPr="00DB6EBC">
        <w:rPr>
          <w:rFonts w:ascii="Garamond" w:hAnsi="Garamond"/>
          <w:color w:val="auto"/>
          <w:sz w:val="24"/>
          <w:szCs w:val="24"/>
        </w:rPr>
        <w:t>ao</w:t>
      </w:r>
      <w:r w:rsidRPr="00DB6EBC">
        <w:rPr>
          <w:rFonts w:ascii="Garamond" w:hAnsi="Garamond"/>
          <w:color w:val="auto"/>
          <w:spacing w:val="-1"/>
          <w:sz w:val="24"/>
          <w:szCs w:val="24"/>
        </w:rPr>
        <w:t xml:space="preserve"> </w:t>
      </w:r>
      <w:r w:rsidRPr="00DB6EBC">
        <w:rPr>
          <w:rFonts w:ascii="Garamond" w:hAnsi="Garamond"/>
          <w:color w:val="auto"/>
          <w:sz w:val="24"/>
          <w:szCs w:val="24"/>
        </w:rPr>
        <w:t>maior</w:t>
      </w:r>
      <w:r w:rsidRPr="00DB6EBC">
        <w:rPr>
          <w:rFonts w:ascii="Garamond" w:hAnsi="Garamond"/>
          <w:color w:val="auto"/>
          <w:spacing w:val="1"/>
          <w:sz w:val="24"/>
          <w:szCs w:val="24"/>
        </w:rPr>
        <w:t xml:space="preserve"> </w:t>
      </w:r>
      <w:r w:rsidRPr="00DB6EBC">
        <w:rPr>
          <w:rFonts w:ascii="Garamond" w:hAnsi="Garamond"/>
          <w:color w:val="auto"/>
          <w:sz w:val="24"/>
          <w:szCs w:val="24"/>
        </w:rPr>
        <w:t>número</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credenciados.</w:t>
      </w:r>
    </w:p>
    <w:p w14:paraId="16FF1ADA"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As lacunas que surgirem por motivo de descredenciamento</w:t>
      </w:r>
      <w:r w:rsidRPr="00DB6EBC">
        <w:rPr>
          <w:rFonts w:ascii="Garamond" w:hAnsi="Garamond"/>
          <w:color w:val="auto"/>
          <w:spacing w:val="1"/>
          <w:sz w:val="24"/>
          <w:szCs w:val="24"/>
        </w:rPr>
        <w:t xml:space="preserve"> </w:t>
      </w:r>
      <w:r w:rsidRPr="00DB6EBC">
        <w:rPr>
          <w:rFonts w:ascii="Garamond" w:hAnsi="Garamond"/>
          <w:color w:val="auto"/>
          <w:sz w:val="24"/>
          <w:szCs w:val="24"/>
        </w:rPr>
        <w:t>poderá ser preenchida ao longo da vigência contratual, por credenciados na</w:t>
      </w:r>
      <w:r w:rsidRPr="00DB6EBC">
        <w:rPr>
          <w:rFonts w:ascii="Garamond" w:hAnsi="Garamond"/>
          <w:color w:val="auto"/>
          <w:spacing w:val="1"/>
          <w:sz w:val="24"/>
          <w:szCs w:val="24"/>
        </w:rPr>
        <w:t xml:space="preserve"> </w:t>
      </w:r>
      <w:r w:rsidRPr="00DB6EBC">
        <w:rPr>
          <w:rFonts w:ascii="Garamond" w:hAnsi="Garamond"/>
          <w:color w:val="auto"/>
          <w:sz w:val="24"/>
          <w:szCs w:val="24"/>
        </w:rPr>
        <w:t>reserva ou</w:t>
      </w:r>
      <w:r w:rsidRPr="00DB6EBC">
        <w:rPr>
          <w:rFonts w:ascii="Garamond" w:hAnsi="Garamond"/>
          <w:color w:val="auto"/>
          <w:spacing w:val="-1"/>
          <w:sz w:val="24"/>
          <w:szCs w:val="24"/>
        </w:rPr>
        <w:t xml:space="preserve"> </w:t>
      </w:r>
      <w:r w:rsidRPr="00DB6EBC">
        <w:rPr>
          <w:rFonts w:ascii="Garamond" w:hAnsi="Garamond"/>
          <w:color w:val="auto"/>
          <w:sz w:val="24"/>
          <w:szCs w:val="24"/>
        </w:rPr>
        <w:t>novos</w:t>
      </w:r>
      <w:r w:rsidRPr="00DB6EBC">
        <w:rPr>
          <w:rFonts w:ascii="Garamond" w:hAnsi="Garamond"/>
          <w:color w:val="auto"/>
          <w:spacing w:val="-1"/>
          <w:sz w:val="24"/>
          <w:szCs w:val="24"/>
        </w:rPr>
        <w:t xml:space="preserve"> </w:t>
      </w:r>
      <w:r w:rsidRPr="00DB6EBC">
        <w:rPr>
          <w:rFonts w:ascii="Garamond" w:hAnsi="Garamond"/>
          <w:color w:val="auto"/>
          <w:sz w:val="24"/>
          <w:szCs w:val="24"/>
        </w:rPr>
        <w:t>que</w:t>
      </w:r>
      <w:r w:rsidRPr="00DB6EBC">
        <w:rPr>
          <w:rFonts w:ascii="Garamond" w:hAnsi="Garamond"/>
          <w:color w:val="auto"/>
          <w:spacing w:val="-1"/>
          <w:sz w:val="24"/>
          <w:szCs w:val="24"/>
        </w:rPr>
        <w:t xml:space="preserve"> </w:t>
      </w:r>
      <w:r w:rsidRPr="00DB6EBC">
        <w:rPr>
          <w:rFonts w:ascii="Garamond" w:hAnsi="Garamond"/>
          <w:color w:val="auto"/>
          <w:sz w:val="24"/>
          <w:szCs w:val="24"/>
        </w:rPr>
        <w:t>se</w:t>
      </w:r>
      <w:r w:rsidRPr="00DB6EBC">
        <w:rPr>
          <w:rFonts w:ascii="Garamond" w:hAnsi="Garamond"/>
          <w:color w:val="auto"/>
          <w:spacing w:val="1"/>
          <w:sz w:val="24"/>
          <w:szCs w:val="24"/>
        </w:rPr>
        <w:t xml:space="preserve"> </w:t>
      </w:r>
      <w:r w:rsidRPr="00DB6EBC">
        <w:rPr>
          <w:rFonts w:ascii="Garamond" w:hAnsi="Garamond"/>
          <w:color w:val="auto"/>
          <w:sz w:val="24"/>
          <w:szCs w:val="24"/>
        </w:rPr>
        <w:t>habilitarem,</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acordo</w:t>
      </w:r>
      <w:r w:rsidRPr="00DB6EBC">
        <w:rPr>
          <w:rFonts w:ascii="Garamond" w:hAnsi="Garamond"/>
          <w:color w:val="auto"/>
          <w:spacing w:val="-3"/>
          <w:sz w:val="24"/>
          <w:szCs w:val="24"/>
        </w:rPr>
        <w:t xml:space="preserve"> </w:t>
      </w:r>
      <w:r w:rsidRPr="00DB6EBC">
        <w:rPr>
          <w:rFonts w:ascii="Garamond" w:hAnsi="Garamond"/>
          <w:color w:val="auto"/>
          <w:sz w:val="24"/>
          <w:szCs w:val="24"/>
        </w:rPr>
        <w:t>com ordem</w:t>
      </w:r>
      <w:r w:rsidRPr="00DB6EBC">
        <w:rPr>
          <w:rFonts w:ascii="Garamond" w:hAnsi="Garamond"/>
          <w:color w:val="auto"/>
          <w:spacing w:val="1"/>
          <w:sz w:val="24"/>
          <w:szCs w:val="24"/>
        </w:rPr>
        <w:t xml:space="preserve"> </w:t>
      </w:r>
      <w:r w:rsidRPr="00DB6EBC">
        <w:rPr>
          <w:rFonts w:ascii="Garamond" w:hAnsi="Garamond"/>
          <w:color w:val="auto"/>
          <w:sz w:val="24"/>
          <w:szCs w:val="24"/>
        </w:rPr>
        <w:t>cronológica</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habilitação.</w:t>
      </w:r>
    </w:p>
    <w:p w14:paraId="53B5EA25"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Quando em virtude de viagens ou deslocamento dos prestadores de serviços para cumprimento dos serviços,</w:t>
      </w:r>
      <w:r w:rsidRPr="00DB6EBC">
        <w:rPr>
          <w:rFonts w:ascii="Garamond" w:hAnsi="Garamond"/>
          <w:color w:val="auto"/>
          <w:spacing w:val="1"/>
          <w:sz w:val="24"/>
          <w:szCs w:val="24"/>
        </w:rPr>
        <w:t xml:space="preserve"> </w:t>
      </w:r>
      <w:r w:rsidRPr="00DB6EBC">
        <w:rPr>
          <w:rFonts w:ascii="Garamond" w:hAnsi="Garamond"/>
          <w:color w:val="auto"/>
          <w:sz w:val="24"/>
          <w:szCs w:val="24"/>
        </w:rPr>
        <w:t>ora credenciados, as despesas de locomoção, hospedagem e alimentação ocorrerão por conta da empresa</w:t>
      </w:r>
      <w:r w:rsidRPr="00DB6EBC">
        <w:rPr>
          <w:rFonts w:ascii="Garamond" w:hAnsi="Garamond"/>
          <w:color w:val="auto"/>
          <w:spacing w:val="1"/>
          <w:sz w:val="24"/>
          <w:szCs w:val="24"/>
        </w:rPr>
        <w:t xml:space="preserve"> </w:t>
      </w:r>
      <w:r w:rsidRPr="00DB6EBC">
        <w:rPr>
          <w:rFonts w:ascii="Garamond" w:hAnsi="Garamond"/>
          <w:color w:val="auto"/>
          <w:sz w:val="24"/>
          <w:szCs w:val="24"/>
        </w:rPr>
        <w:t>credenciada.</w:t>
      </w:r>
    </w:p>
    <w:p w14:paraId="04E47C30"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w:t>
      </w:r>
      <w:r w:rsidRPr="00DB6EBC">
        <w:rPr>
          <w:rFonts w:ascii="Garamond" w:hAnsi="Garamond"/>
          <w:color w:val="auto"/>
          <w:spacing w:val="1"/>
          <w:sz w:val="24"/>
          <w:szCs w:val="24"/>
        </w:rPr>
        <w:t xml:space="preserve"> </w:t>
      </w:r>
      <w:r w:rsidRPr="00DB6EBC">
        <w:rPr>
          <w:rFonts w:ascii="Garamond" w:hAnsi="Garamond"/>
          <w:color w:val="auto"/>
          <w:sz w:val="24"/>
          <w:szCs w:val="24"/>
        </w:rPr>
        <w:t>quantitativo</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cada</w:t>
      </w:r>
      <w:r w:rsidRPr="00DB6EBC">
        <w:rPr>
          <w:rFonts w:ascii="Garamond" w:hAnsi="Garamond"/>
          <w:color w:val="auto"/>
          <w:spacing w:val="1"/>
          <w:sz w:val="24"/>
          <w:szCs w:val="24"/>
        </w:rPr>
        <w:t xml:space="preserve"> </w:t>
      </w:r>
      <w:r w:rsidRPr="00DB6EBC">
        <w:rPr>
          <w:rFonts w:ascii="Garamond" w:hAnsi="Garamond"/>
          <w:color w:val="auto"/>
          <w:sz w:val="24"/>
          <w:szCs w:val="24"/>
        </w:rPr>
        <w:t>procedimento</w:t>
      </w:r>
      <w:r w:rsidRPr="00DB6EBC">
        <w:rPr>
          <w:rFonts w:ascii="Garamond" w:hAnsi="Garamond"/>
          <w:color w:val="auto"/>
          <w:spacing w:val="1"/>
          <w:sz w:val="24"/>
          <w:szCs w:val="24"/>
        </w:rPr>
        <w:t xml:space="preserve"> </w:t>
      </w:r>
      <w:r w:rsidRPr="00DB6EBC">
        <w:rPr>
          <w:rFonts w:ascii="Garamond" w:hAnsi="Garamond"/>
          <w:color w:val="auto"/>
          <w:sz w:val="24"/>
          <w:szCs w:val="24"/>
        </w:rPr>
        <w:t>é</w:t>
      </w:r>
      <w:r w:rsidRPr="00DB6EBC">
        <w:rPr>
          <w:rFonts w:ascii="Garamond" w:hAnsi="Garamond"/>
          <w:color w:val="auto"/>
          <w:spacing w:val="1"/>
          <w:sz w:val="24"/>
          <w:szCs w:val="24"/>
        </w:rPr>
        <w:t xml:space="preserve"> </w:t>
      </w:r>
      <w:r w:rsidRPr="00DB6EBC">
        <w:rPr>
          <w:rFonts w:ascii="Garamond" w:hAnsi="Garamond"/>
          <w:color w:val="auto"/>
          <w:sz w:val="24"/>
          <w:szCs w:val="24"/>
        </w:rPr>
        <w:t>baseado</w:t>
      </w:r>
      <w:r w:rsidRPr="00DB6EBC">
        <w:rPr>
          <w:rFonts w:ascii="Garamond" w:hAnsi="Garamond"/>
          <w:color w:val="auto"/>
          <w:spacing w:val="1"/>
          <w:sz w:val="24"/>
          <w:szCs w:val="24"/>
        </w:rPr>
        <w:t xml:space="preserve"> </w:t>
      </w:r>
      <w:r w:rsidRPr="00DB6EBC">
        <w:rPr>
          <w:rFonts w:ascii="Garamond" w:hAnsi="Garamond"/>
          <w:color w:val="auto"/>
          <w:sz w:val="24"/>
          <w:szCs w:val="24"/>
        </w:rPr>
        <w:t>na demanda da Rede Pública Municipal de Saúde,</w:t>
      </w:r>
      <w:r w:rsidRPr="00DB6EBC">
        <w:rPr>
          <w:rFonts w:ascii="Garamond" w:hAnsi="Garamond"/>
          <w:color w:val="auto"/>
          <w:spacing w:val="64"/>
          <w:sz w:val="24"/>
          <w:szCs w:val="24"/>
        </w:rPr>
        <w:t xml:space="preserve"> </w:t>
      </w:r>
      <w:r w:rsidRPr="00DB6EBC">
        <w:rPr>
          <w:rFonts w:ascii="Garamond" w:hAnsi="Garamond"/>
          <w:color w:val="auto"/>
          <w:sz w:val="24"/>
          <w:szCs w:val="24"/>
        </w:rPr>
        <w:t>tratando-se,</w:t>
      </w:r>
      <w:r w:rsidRPr="00DB6EBC">
        <w:rPr>
          <w:rFonts w:ascii="Garamond" w:hAnsi="Garamond"/>
          <w:color w:val="auto"/>
          <w:spacing w:val="64"/>
          <w:sz w:val="24"/>
          <w:szCs w:val="24"/>
        </w:rPr>
        <w:t xml:space="preserve"> </w:t>
      </w:r>
      <w:r w:rsidRPr="00DB6EBC">
        <w:rPr>
          <w:rFonts w:ascii="Garamond" w:hAnsi="Garamond"/>
          <w:color w:val="auto"/>
          <w:sz w:val="24"/>
          <w:szCs w:val="24"/>
        </w:rPr>
        <w:t>portanto,</w:t>
      </w:r>
      <w:r w:rsidRPr="00DB6EBC">
        <w:rPr>
          <w:rFonts w:ascii="Garamond" w:hAnsi="Garamond"/>
          <w:color w:val="auto"/>
          <w:spacing w:val="64"/>
          <w:sz w:val="24"/>
          <w:szCs w:val="24"/>
        </w:rPr>
        <w:t xml:space="preserve"> </w:t>
      </w:r>
      <w:r w:rsidRPr="00DB6EBC">
        <w:rPr>
          <w:rFonts w:ascii="Garamond" w:hAnsi="Garamond"/>
          <w:color w:val="auto"/>
          <w:sz w:val="24"/>
          <w:szCs w:val="24"/>
        </w:rPr>
        <w:t>de</w:t>
      </w:r>
      <w:r w:rsidRPr="00DB6EBC">
        <w:rPr>
          <w:rFonts w:ascii="Garamond" w:hAnsi="Garamond"/>
          <w:color w:val="auto"/>
          <w:spacing w:val="63"/>
          <w:sz w:val="24"/>
          <w:szCs w:val="24"/>
        </w:rPr>
        <w:t xml:space="preserve"> </w:t>
      </w:r>
      <w:r w:rsidRPr="00DB6EBC">
        <w:rPr>
          <w:rFonts w:ascii="Garamond" w:hAnsi="Garamond"/>
          <w:color w:val="auto"/>
          <w:sz w:val="24"/>
          <w:szCs w:val="24"/>
        </w:rPr>
        <w:t>uma</w:t>
      </w:r>
      <w:r w:rsidRPr="00DB6EBC">
        <w:rPr>
          <w:rFonts w:ascii="Garamond" w:hAnsi="Garamond"/>
          <w:color w:val="auto"/>
          <w:spacing w:val="64"/>
          <w:sz w:val="24"/>
          <w:szCs w:val="24"/>
        </w:rPr>
        <w:t xml:space="preserve"> </w:t>
      </w:r>
      <w:r w:rsidRPr="00DB6EBC">
        <w:rPr>
          <w:rFonts w:ascii="Garamond" w:hAnsi="Garamond"/>
          <w:color w:val="auto"/>
          <w:sz w:val="24"/>
          <w:szCs w:val="24"/>
        </w:rPr>
        <w:t>estimativa,</w:t>
      </w:r>
      <w:r w:rsidRPr="00DB6EBC">
        <w:rPr>
          <w:rFonts w:ascii="Garamond" w:hAnsi="Garamond"/>
          <w:color w:val="auto"/>
          <w:spacing w:val="64"/>
          <w:sz w:val="24"/>
          <w:szCs w:val="24"/>
        </w:rPr>
        <w:t xml:space="preserve"> </w:t>
      </w:r>
      <w:r w:rsidRPr="00DB6EBC">
        <w:rPr>
          <w:rFonts w:ascii="Garamond" w:hAnsi="Garamond"/>
          <w:color w:val="auto"/>
          <w:sz w:val="24"/>
          <w:szCs w:val="24"/>
        </w:rPr>
        <w:t>onde</w:t>
      </w:r>
      <w:r w:rsidRPr="00DB6EBC">
        <w:rPr>
          <w:rFonts w:ascii="Garamond" w:hAnsi="Garamond"/>
          <w:color w:val="auto"/>
          <w:spacing w:val="1"/>
          <w:sz w:val="24"/>
          <w:szCs w:val="24"/>
        </w:rPr>
        <w:t xml:space="preserve"> </w:t>
      </w:r>
      <w:r w:rsidRPr="00DB6EBC">
        <w:rPr>
          <w:rFonts w:ascii="Garamond" w:hAnsi="Garamond"/>
          <w:color w:val="auto"/>
          <w:sz w:val="24"/>
          <w:szCs w:val="24"/>
        </w:rPr>
        <w:t>será</w:t>
      </w:r>
      <w:r w:rsidRPr="00DB6EBC">
        <w:rPr>
          <w:rFonts w:ascii="Garamond" w:hAnsi="Garamond"/>
          <w:color w:val="auto"/>
          <w:spacing w:val="1"/>
          <w:sz w:val="24"/>
          <w:szCs w:val="24"/>
        </w:rPr>
        <w:t xml:space="preserve"> </w:t>
      </w:r>
      <w:r w:rsidRPr="00DB6EBC">
        <w:rPr>
          <w:rFonts w:ascii="Garamond" w:hAnsi="Garamond"/>
          <w:color w:val="auto"/>
          <w:sz w:val="24"/>
          <w:szCs w:val="24"/>
        </w:rPr>
        <w:t>considerado</w:t>
      </w:r>
      <w:r w:rsidRPr="00DB6EBC">
        <w:rPr>
          <w:rFonts w:ascii="Garamond" w:hAnsi="Garamond"/>
          <w:color w:val="auto"/>
          <w:spacing w:val="1"/>
          <w:sz w:val="24"/>
          <w:szCs w:val="24"/>
        </w:rPr>
        <w:t xml:space="preserve"> </w:t>
      </w:r>
      <w:r w:rsidRPr="00DB6EBC">
        <w:rPr>
          <w:rFonts w:ascii="Garamond" w:hAnsi="Garamond"/>
          <w:color w:val="auto"/>
          <w:sz w:val="24"/>
          <w:szCs w:val="24"/>
        </w:rPr>
        <w:t>para</w:t>
      </w:r>
      <w:r w:rsidRPr="00DB6EBC">
        <w:rPr>
          <w:rFonts w:ascii="Garamond" w:hAnsi="Garamond"/>
          <w:color w:val="auto"/>
          <w:spacing w:val="1"/>
          <w:sz w:val="24"/>
          <w:szCs w:val="24"/>
        </w:rPr>
        <w:t xml:space="preserve"> </w:t>
      </w:r>
      <w:r w:rsidRPr="00DB6EBC">
        <w:rPr>
          <w:rFonts w:ascii="Garamond" w:hAnsi="Garamond"/>
          <w:color w:val="auto"/>
          <w:sz w:val="24"/>
          <w:szCs w:val="24"/>
        </w:rPr>
        <w:t>efeito</w:t>
      </w:r>
      <w:r w:rsidRPr="00DB6EBC">
        <w:rPr>
          <w:rFonts w:ascii="Garamond" w:hAnsi="Garamond"/>
          <w:color w:val="auto"/>
          <w:spacing w:val="1"/>
          <w:sz w:val="24"/>
          <w:szCs w:val="24"/>
        </w:rPr>
        <w:t xml:space="preserve"> </w:t>
      </w:r>
      <w:r w:rsidRPr="00DB6EBC">
        <w:rPr>
          <w:rFonts w:ascii="Garamond" w:hAnsi="Garamond"/>
          <w:color w:val="auto"/>
          <w:sz w:val="24"/>
          <w:szCs w:val="24"/>
        </w:rPr>
        <w:t>de</w:t>
      </w:r>
      <w:r w:rsidRPr="00DB6EBC">
        <w:rPr>
          <w:rFonts w:ascii="Garamond" w:hAnsi="Garamond"/>
          <w:color w:val="auto"/>
          <w:spacing w:val="1"/>
          <w:sz w:val="24"/>
          <w:szCs w:val="24"/>
        </w:rPr>
        <w:t xml:space="preserve"> </w:t>
      </w:r>
      <w:r w:rsidRPr="00DB6EBC">
        <w:rPr>
          <w:rFonts w:ascii="Garamond" w:hAnsi="Garamond"/>
          <w:color w:val="auto"/>
          <w:sz w:val="24"/>
          <w:szCs w:val="24"/>
        </w:rPr>
        <w:t>acompanhamento</w:t>
      </w:r>
      <w:r w:rsidRPr="00DB6EBC">
        <w:rPr>
          <w:rFonts w:ascii="Garamond" w:hAnsi="Garamond"/>
          <w:color w:val="auto"/>
          <w:spacing w:val="1"/>
          <w:sz w:val="24"/>
          <w:szCs w:val="24"/>
        </w:rPr>
        <w:t xml:space="preserve"> </w:t>
      </w:r>
      <w:r w:rsidRPr="00DB6EBC">
        <w:rPr>
          <w:rFonts w:ascii="Garamond" w:hAnsi="Garamond"/>
          <w:color w:val="auto"/>
          <w:sz w:val="24"/>
          <w:szCs w:val="24"/>
        </w:rPr>
        <w:t>da</w:t>
      </w:r>
      <w:r w:rsidRPr="00DB6EBC">
        <w:rPr>
          <w:rFonts w:ascii="Garamond" w:hAnsi="Garamond"/>
          <w:color w:val="auto"/>
          <w:spacing w:val="1"/>
          <w:sz w:val="24"/>
          <w:szCs w:val="24"/>
        </w:rPr>
        <w:t xml:space="preserve"> </w:t>
      </w:r>
      <w:r w:rsidRPr="00DB6EBC">
        <w:rPr>
          <w:rFonts w:ascii="Garamond" w:hAnsi="Garamond"/>
          <w:color w:val="auto"/>
          <w:sz w:val="24"/>
          <w:szCs w:val="24"/>
        </w:rPr>
        <w:t>execução</w:t>
      </w:r>
      <w:r w:rsidRPr="00DB6EBC">
        <w:rPr>
          <w:rFonts w:ascii="Garamond" w:hAnsi="Garamond"/>
          <w:color w:val="auto"/>
          <w:spacing w:val="1"/>
          <w:sz w:val="24"/>
          <w:szCs w:val="24"/>
        </w:rPr>
        <w:t xml:space="preserve"> </w:t>
      </w:r>
      <w:r w:rsidRPr="00DB6EBC">
        <w:rPr>
          <w:rFonts w:ascii="Garamond" w:hAnsi="Garamond"/>
          <w:color w:val="auto"/>
          <w:sz w:val="24"/>
          <w:szCs w:val="24"/>
        </w:rPr>
        <w:t>do</w:t>
      </w:r>
      <w:r w:rsidRPr="00DB6EBC">
        <w:rPr>
          <w:rFonts w:ascii="Garamond" w:hAnsi="Garamond"/>
          <w:color w:val="auto"/>
          <w:spacing w:val="1"/>
          <w:sz w:val="24"/>
          <w:szCs w:val="24"/>
        </w:rPr>
        <w:t xml:space="preserve"> </w:t>
      </w:r>
      <w:r w:rsidRPr="00DB6EBC">
        <w:rPr>
          <w:rFonts w:ascii="Garamond" w:hAnsi="Garamond"/>
          <w:color w:val="auto"/>
          <w:sz w:val="24"/>
          <w:szCs w:val="24"/>
        </w:rPr>
        <w:t>contrato</w:t>
      </w:r>
      <w:r w:rsidRPr="00DB6EBC">
        <w:rPr>
          <w:rFonts w:ascii="Garamond" w:hAnsi="Garamond"/>
          <w:color w:val="auto"/>
          <w:spacing w:val="63"/>
          <w:sz w:val="24"/>
          <w:szCs w:val="24"/>
        </w:rPr>
        <w:t xml:space="preserve"> </w:t>
      </w:r>
      <w:r w:rsidRPr="00DB6EBC">
        <w:rPr>
          <w:rFonts w:ascii="Garamond" w:hAnsi="Garamond"/>
          <w:color w:val="auto"/>
          <w:sz w:val="24"/>
          <w:szCs w:val="24"/>
        </w:rPr>
        <w:t>o</w:t>
      </w:r>
      <w:r w:rsidRPr="00DB6EBC">
        <w:rPr>
          <w:rFonts w:ascii="Garamond" w:hAnsi="Garamond"/>
          <w:color w:val="auto"/>
          <w:spacing w:val="64"/>
          <w:sz w:val="24"/>
          <w:szCs w:val="24"/>
        </w:rPr>
        <w:t xml:space="preserve"> </w:t>
      </w:r>
      <w:r w:rsidRPr="00DB6EBC">
        <w:rPr>
          <w:rFonts w:ascii="Garamond" w:hAnsi="Garamond"/>
          <w:color w:val="auto"/>
          <w:sz w:val="24"/>
          <w:szCs w:val="24"/>
        </w:rPr>
        <w:t>valor</w:t>
      </w:r>
      <w:r w:rsidRPr="00DB6EBC">
        <w:rPr>
          <w:rFonts w:ascii="Garamond" w:hAnsi="Garamond"/>
          <w:color w:val="auto"/>
          <w:spacing w:val="1"/>
          <w:sz w:val="24"/>
          <w:szCs w:val="24"/>
        </w:rPr>
        <w:t xml:space="preserve"> </w:t>
      </w:r>
      <w:r w:rsidRPr="00DB6EBC">
        <w:rPr>
          <w:rFonts w:ascii="Garamond" w:hAnsi="Garamond"/>
          <w:color w:val="auto"/>
          <w:spacing w:val="-1"/>
          <w:sz w:val="24"/>
          <w:szCs w:val="24"/>
        </w:rPr>
        <w:t>financeiro</w:t>
      </w:r>
      <w:r w:rsidRPr="00DB6EBC">
        <w:rPr>
          <w:rFonts w:ascii="Garamond" w:hAnsi="Garamond"/>
          <w:color w:val="auto"/>
          <w:spacing w:val="-2"/>
          <w:sz w:val="24"/>
          <w:szCs w:val="24"/>
        </w:rPr>
        <w:t xml:space="preserve"> </w:t>
      </w:r>
      <w:r w:rsidRPr="00DB6EBC">
        <w:rPr>
          <w:rFonts w:ascii="Garamond" w:hAnsi="Garamond"/>
          <w:color w:val="auto"/>
          <w:spacing w:val="-1"/>
          <w:sz w:val="24"/>
          <w:szCs w:val="24"/>
        </w:rPr>
        <w:t>total</w:t>
      </w:r>
      <w:r w:rsidRPr="00DB6EBC">
        <w:rPr>
          <w:rFonts w:ascii="Garamond" w:hAnsi="Garamond"/>
          <w:color w:val="auto"/>
          <w:spacing w:val="-5"/>
          <w:sz w:val="24"/>
          <w:szCs w:val="24"/>
        </w:rPr>
        <w:t xml:space="preserve"> </w:t>
      </w:r>
      <w:r w:rsidRPr="00DB6EBC">
        <w:rPr>
          <w:rFonts w:ascii="Garamond" w:hAnsi="Garamond"/>
          <w:color w:val="auto"/>
          <w:spacing w:val="-1"/>
          <w:sz w:val="24"/>
          <w:szCs w:val="24"/>
        </w:rPr>
        <w:t>de</w:t>
      </w:r>
      <w:r w:rsidRPr="00DB6EBC">
        <w:rPr>
          <w:rFonts w:ascii="Garamond" w:hAnsi="Garamond"/>
          <w:color w:val="auto"/>
          <w:spacing w:val="-4"/>
          <w:sz w:val="24"/>
          <w:szCs w:val="24"/>
        </w:rPr>
        <w:t xml:space="preserve"> </w:t>
      </w:r>
      <w:r w:rsidRPr="00DB6EBC">
        <w:rPr>
          <w:rFonts w:ascii="Garamond" w:hAnsi="Garamond"/>
          <w:color w:val="auto"/>
          <w:spacing w:val="-1"/>
          <w:sz w:val="24"/>
          <w:szCs w:val="24"/>
        </w:rPr>
        <w:t>cada grupo.</w:t>
      </w:r>
      <w:r w:rsidRPr="00DB6EBC">
        <w:rPr>
          <w:rFonts w:ascii="Garamond" w:hAnsi="Garamond"/>
          <w:color w:val="auto"/>
          <w:spacing w:val="-15"/>
          <w:sz w:val="24"/>
          <w:szCs w:val="24"/>
        </w:rPr>
        <w:t xml:space="preserve"> </w:t>
      </w:r>
      <w:r w:rsidRPr="00DB6EBC">
        <w:rPr>
          <w:rFonts w:ascii="Garamond" w:hAnsi="Garamond"/>
          <w:color w:val="auto"/>
          <w:spacing w:val="-1"/>
          <w:sz w:val="24"/>
          <w:szCs w:val="24"/>
        </w:rPr>
        <w:t>Assim,</w:t>
      </w:r>
      <w:r w:rsidRPr="00DB6EBC">
        <w:rPr>
          <w:rFonts w:ascii="Garamond" w:hAnsi="Garamond"/>
          <w:color w:val="auto"/>
          <w:spacing w:val="-2"/>
          <w:sz w:val="24"/>
          <w:szCs w:val="24"/>
        </w:rPr>
        <w:t xml:space="preserve"> </w:t>
      </w:r>
      <w:r w:rsidRPr="00DB6EBC">
        <w:rPr>
          <w:rFonts w:ascii="Garamond" w:hAnsi="Garamond"/>
          <w:color w:val="auto"/>
          <w:spacing w:val="-1"/>
          <w:sz w:val="24"/>
          <w:szCs w:val="24"/>
        </w:rPr>
        <w:t>poderá</w:t>
      </w:r>
      <w:r w:rsidRPr="00DB6EBC">
        <w:rPr>
          <w:rFonts w:ascii="Garamond" w:hAnsi="Garamond"/>
          <w:color w:val="auto"/>
          <w:spacing w:val="-4"/>
          <w:sz w:val="24"/>
          <w:szCs w:val="24"/>
        </w:rPr>
        <w:t xml:space="preserve"> </w:t>
      </w:r>
      <w:r w:rsidRPr="00DB6EBC">
        <w:rPr>
          <w:rFonts w:ascii="Garamond" w:hAnsi="Garamond"/>
          <w:color w:val="auto"/>
          <w:spacing w:val="-1"/>
          <w:sz w:val="24"/>
          <w:szCs w:val="24"/>
        </w:rPr>
        <w:t>ocorrer,</w:t>
      </w:r>
      <w:r w:rsidRPr="00DB6EBC">
        <w:rPr>
          <w:rFonts w:ascii="Garamond" w:hAnsi="Garamond"/>
          <w:color w:val="auto"/>
          <w:spacing w:val="-3"/>
          <w:sz w:val="24"/>
          <w:szCs w:val="24"/>
        </w:rPr>
        <w:t xml:space="preserve"> </w:t>
      </w:r>
      <w:r w:rsidRPr="00DB6EBC">
        <w:rPr>
          <w:rFonts w:ascii="Garamond" w:hAnsi="Garamond"/>
          <w:color w:val="auto"/>
          <w:sz w:val="24"/>
          <w:szCs w:val="24"/>
        </w:rPr>
        <w:t>a</w:t>
      </w:r>
      <w:r w:rsidRPr="00DB6EBC">
        <w:rPr>
          <w:rFonts w:ascii="Garamond" w:hAnsi="Garamond"/>
          <w:color w:val="auto"/>
          <w:spacing w:val="-1"/>
          <w:sz w:val="24"/>
          <w:szCs w:val="24"/>
        </w:rPr>
        <w:t xml:space="preserve"> </w:t>
      </w:r>
      <w:r w:rsidRPr="00DB6EBC">
        <w:rPr>
          <w:rFonts w:ascii="Garamond" w:hAnsi="Garamond"/>
          <w:color w:val="auto"/>
          <w:sz w:val="24"/>
          <w:szCs w:val="24"/>
        </w:rPr>
        <w:t>critério</w:t>
      </w:r>
      <w:r w:rsidRPr="00DB6EBC">
        <w:rPr>
          <w:rFonts w:ascii="Garamond" w:hAnsi="Garamond"/>
          <w:color w:val="auto"/>
          <w:spacing w:val="-4"/>
          <w:sz w:val="24"/>
          <w:szCs w:val="24"/>
        </w:rPr>
        <w:t xml:space="preserve"> </w:t>
      </w:r>
      <w:r w:rsidRPr="00DB6EBC">
        <w:rPr>
          <w:rFonts w:ascii="Garamond" w:hAnsi="Garamond"/>
          <w:color w:val="auto"/>
          <w:sz w:val="24"/>
          <w:szCs w:val="24"/>
        </w:rPr>
        <w:t>da</w:t>
      </w:r>
      <w:r w:rsidRPr="00DB6EBC">
        <w:rPr>
          <w:rFonts w:ascii="Garamond" w:hAnsi="Garamond"/>
          <w:color w:val="auto"/>
          <w:spacing w:val="-2"/>
          <w:sz w:val="24"/>
          <w:szCs w:val="24"/>
        </w:rPr>
        <w:t xml:space="preserve"> </w:t>
      </w:r>
      <w:r w:rsidRPr="00DB6EBC">
        <w:rPr>
          <w:rFonts w:ascii="Garamond" w:hAnsi="Garamond"/>
          <w:color w:val="auto"/>
          <w:sz w:val="24"/>
          <w:szCs w:val="24"/>
        </w:rPr>
        <w:t>SMS</w:t>
      </w:r>
      <w:r w:rsidRPr="00DB6EBC">
        <w:rPr>
          <w:rFonts w:ascii="Garamond" w:hAnsi="Garamond"/>
          <w:color w:val="auto"/>
          <w:spacing w:val="-4"/>
          <w:sz w:val="24"/>
          <w:szCs w:val="24"/>
        </w:rPr>
        <w:t xml:space="preserve"> </w:t>
      </w:r>
      <w:r w:rsidRPr="00DB6EBC">
        <w:rPr>
          <w:rFonts w:ascii="Garamond" w:hAnsi="Garamond"/>
          <w:color w:val="auto"/>
          <w:sz w:val="24"/>
          <w:szCs w:val="24"/>
        </w:rPr>
        <w:t>o</w:t>
      </w:r>
      <w:r w:rsidRPr="00DB6EBC">
        <w:rPr>
          <w:rFonts w:ascii="Garamond" w:hAnsi="Garamond"/>
          <w:color w:val="auto"/>
          <w:spacing w:val="-1"/>
          <w:sz w:val="24"/>
          <w:szCs w:val="24"/>
        </w:rPr>
        <w:t xml:space="preserve"> </w:t>
      </w:r>
      <w:r w:rsidRPr="00DB6EBC">
        <w:rPr>
          <w:rFonts w:ascii="Garamond" w:hAnsi="Garamond"/>
          <w:color w:val="auto"/>
          <w:sz w:val="24"/>
          <w:szCs w:val="24"/>
        </w:rPr>
        <w:t>remanejamento</w:t>
      </w:r>
      <w:r w:rsidRPr="00DB6EBC">
        <w:rPr>
          <w:rFonts w:ascii="Garamond" w:hAnsi="Garamond"/>
          <w:color w:val="auto"/>
          <w:spacing w:val="-4"/>
          <w:sz w:val="24"/>
          <w:szCs w:val="24"/>
        </w:rPr>
        <w:t xml:space="preserve"> </w:t>
      </w:r>
      <w:r w:rsidRPr="00DB6EBC">
        <w:rPr>
          <w:rFonts w:ascii="Garamond" w:hAnsi="Garamond"/>
          <w:color w:val="auto"/>
          <w:sz w:val="24"/>
          <w:szCs w:val="24"/>
        </w:rPr>
        <w:t>nos</w:t>
      </w:r>
      <w:r w:rsidRPr="00DB6EBC">
        <w:rPr>
          <w:rFonts w:ascii="Garamond" w:hAnsi="Garamond"/>
          <w:color w:val="auto"/>
          <w:spacing w:val="-61"/>
          <w:sz w:val="24"/>
          <w:szCs w:val="24"/>
        </w:rPr>
        <w:t xml:space="preserve"> </w:t>
      </w:r>
      <w:r w:rsidRPr="00DB6EBC">
        <w:rPr>
          <w:rFonts w:ascii="Garamond" w:hAnsi="Garamond"/>
          <w:color w:val="auto"/>
          <w:sz w:val="24"/>
          <w:szCs w:val="24"/>
        </w:rPr>
        <w:t>quantitativos</w:t>
      </w:r>
      <w:r w:rsidRPr="00DB6EBC">
        <w:rPr>
          <w:rFonts w:ascii="Garamond" w:hAnsi="Garamond"/>
          <w:color w:val="auto"/>
          <w:spacing w:val="-3"/>
          <w:sz w:val="24"/>
          <w:szCs w:val="24"/>
        </w:rPr>
        <w:t xml:space="preserve"> </w:t>
      </w:r>
      <w:r w:rsidRPr="00DB6EBC">
        <w:rPr>
          <w:rFonts w:ascii="Garamond" w:hAnsi="Garamond"/>
          <w:color w:val="auto"/>
          <w:sz w:val="24"/>
          <w:szCs w:val="24"/>
        </w:rPr>
        <w:t>dos</w:t>
      </w:r>
      <w:r w:rsidRPr="00DB6EBC">
        <w:rPr>
          <w:rFonts w:ascii="Garamond" w:hAnsi="Garamond"/>
          <w:color w:val="auto"/>
          <w:spacing w:val="-1"/>
          <w:sz w:val="24"/>
          <w:szCs w:val="24"/>
        </w:rPr>
        <w:t xml:space="preserve"> </w:t>
      </w:r>
      <w:r w:rsidRPr="00DB6EBC">
        <w:rPr>
          <w:rFonts w:ascii="Garamond" w:hAnsi="Garamond"/>
          <w:color w:val="auto"/>
          <w:sz w:val="24"/>
          <w:szCs w:val="24"/>
        </w:rPr>
        <w:t>procedimentos elencados</w:t>
      </w:r>
      <w:r w:rsidRPr="00DB6EBC">
        <w:rPr>
          <w:rFonts w:ascii="Garamond" w:hAnsi="Garamond"/>
          <w:color w:val="auto"/>
          <w:spacing w:val="-1"/>
          <w:sz w:val="24"/>
          <w:szCs w:val="24"/>
        </w:rPr>
        <w:t xml:space="preserve"> </w:t>
      </w:r>
      <w:r w:rsidRPr="00DB6EBC">
        <w:rPr>
          <w:rFonts w:ascii="Garamond" w:hAnsi="Garamond"/>
          <w:color w:val="auto"/>
          <w:sz w:val="24"/>
          <w:szCs w:val="24"/>
        </w:rPr>
        <w:t>no grupo.</w:t>
      </w:r>
    </w:p>
    <w:p w14:paraId="4C7D02BF"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olor w:val="auto"/>
          <w:sz w:val="24"/>
          <w:szCs w:val="24"/>
        </w:rPr>
      </w:pPr>
      <w:r w:rsidRPr="00DB6EBC">
        <w:rPr>
          <w:rFonts w:ascii="Garamond" w:hAnsi="Garamond"/>
          <w:b/>
          <w:color w:val="auto"/>
          <w:sz w:val="24"/>
          <w:szCs w:val="24"/>
        </w:rPr>
        <w:t>É</w:t>
      </w:r>
      <w:r w:rsidRPr="00DB6EBC">
        <w:rPr>
          <w:rFonts w:ascii="Garamond" w:hAnsi="Garamond"/>
          <w:b/>
          <w:color w:val="auto"/>
          <w:spacing w:val="-3"/>
          <w:sz w:val="24"/>
          <w:szCs w:val="24"/>
        </w:rPr>
        <w:t xml:space="preserve"> </w:t>
      </w:r>
      <w:r w:rsidRPr="00DB6EBC">
        <w:rPr>
          <w:rFonts w:ascii="Garamond" w:hAnsi="Garamond"/>
          <w:b/>
          <w:color w:val="auto"/>
          <w:sz w:val="24"/>
          <w:szCs w:val="24"/>
        </w:rPr>
        <w:t>VEDADO:</w:t>
      </w:r>
    </w:p>
    <w:p w14:paraId="72DF33E6" w14:textId="77777777" w:rsidR="00407863" w:rsidRPr="00DB6EBC" w:rsidRDefault="00407863" w:rsidP="00DB6EBC">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 xml:space="preserve">a) O credenciamento de profissionais pertencentes ao quadro permanente do Município. </w:t>
      </w:r>
    </w:p>
    <w:p w14:paraId="77D6E893" w14:textId="77777777" w:rsidR="00407863" w:rsidRPr="00DB6EBC" w:rsidRDefault="00407863" w:rsidP="00DB6EBC">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DB6EBC">
        <w:rPr>
          <w:rFonts w:ascii="Garamond" w:hAnsi="Garamond"/>
          <w:spacing w:val="13"/>
          <w:sz w:val="24"/>
          <w:szCs w:val="24"/>
        </w:rPr>
        <w:t xml:space="preserve"> </w:t>
      </w:r>
      <w:r w:rsidRPr="00DB6EBC">
        <w:rPr>
          <w:rFonts w:ascii="Garamond" w:hAnsi="Garamond"/>
          <w:sz w:val="24"/>
          <w:szCs w:val="24"/>
        </w:rPr>
        <w:t>verificada</w:t>
      </w:r>
      <w:r w:rsidRPr="00DB6EBC">
        <w:rPr>
          <w:rFonts w:ascii="Garamond" w:hAnsi="Garamond"/>
          <w:spacing w:val="14"/>
          <w:sz w:val="24"/>
          <w:szCs w:val="24"/>
        </w:rPr>
        <w:t xml:space="preserve"> </w:t>
      </w:r>
      <w:r w:rsidRPr="00DB6EBC">
        <w:rPr>
          <w:rFonts w:ascii="Garamond" w:hAnsi="Garamond"/>
          <w:sz w:val="24"/>
          <w:szCs w:val="24"/>
        </w:rPr>
        <w:t>em</w:t>
      </w:r>
      <w:r w:rsidRPr="00DB6EBC">
        <w:rPr>
          <w:rFonts w:ascii="Garamond" w:hAnsi="Garamond"/>
          <w:spacing w:val="14"/>
          <w:sz w:val="24"/>
          <w:szCs w:val="24"/>
        </w:rPr>
        <w:t xml:space="preserve"> </w:t>
      </w:r>
      <w:r w:rsidRPr="00DB6EBC">
        <w:rPr>
          <w:rFonts w:ascii="Garamond" w:hAnsi="Garamond"/>
          <w:sz w:val="24"/>
          <w:szCs w:val="24"/>
        </w:rPr>
        <w:t>processo</w:t>
      </w:r>
      <w:r w:rsidRPr="00DB6EBC">
        <w:rPr>
          <w:rFonts w:ascii="Garamond" w:hAnsi="Garamond"/>
          <w:spacing w:val="14"/>
          <w:sz w:val="24"/>
          <w:szCs w:val="24"/>
        </w:rPr>
        <w:t xml:space="preserve"> </w:t>
      </w:r>
      <w:r w:rsidRPr="00DB6EBC">
        <w:rPr>
          <w:rFonts w:ascii="Garamond" w:hAnsi="Garamond"/>
          <w:sz w:val="24"/>
          <w:szCs w:val="24"/>
        </w:rPr>
        <w:t>administrativo</w:t>
      </w:r>
      <w:r w:rsidRPr="00DB6EBC">
        <w:rPr>
          <w:rFonts w:ascii="Garamond" w:hAnsi="Garamond"/>
          <w:spacing w:val="14"/>
          <w:sz w:val="24"/>
          <w:szCs w:val="24"/>
        </w:rPr>
        <w:t xml:space="preserve"> </w:t>
      </w:r>
      <w:r w:rsidRPr="00DB6EBC">
        <w:rPr>
          <w:rFonts w:ascii="Garamond" w:hAnsi="Garamond"/>
          <w:sz w:val="24"/>
          <w:szCs w:val="24"/>
        </w:rPr>
        <w:t>específico,</w:t>
      </w:r>
      <w:r w:rsidRPr="00DB6EBC">
        <w:rPr>
          <w:rFonts w:ascii="Garamond" w:hAnsi="Garamond"/>
          <w:spacing w:val="13"/>
          <w:sz w:val="24"/>
          <w:szCs w:val="24"/>
        </w:rPr>
        <w:t xml:space="preserve"> </w:t>
      </w:r>
      <w:r w:rsidRPr="00DB6EBC">
        <w:rPr>
          <w:rFonts w:ascii="Garamond" w:hAnsi="Garamond"/>
          <w:sz w:val="24"/>
          <w:szCs w:val="24"/>
        </w:rPr>
        <w:t>com</w:t>
      </w:r>
      <w:r w:rsidRPr="00DB6EBC">
        <w:rPr>
          <w:rFonts w:ascii="Garamond" w:hAnsi="Garamond"/>
          <w:spacing w:val="13"/>
          <w:sz w:val="24"/>
          <w:szCs w:val="24"/>
        </w:rPr>
        <w:t xml:space="preserve"> </w:t>
      </w:r>
      <w:r w:rsidRPr="00DB6EBC">
        <w:rPr>
          <w:rFonts w:ascii="Garamond" w:hAnsi="Garamond"/>
          <w:sz w:val="24"/>
          <w:szCs w:val="24"/>
        </w:rPr>
        <w:t>garantia</w:t>
      </w:r>
      <w:r w:rsidRPr="00DB6EBC">
        <w:rPr>
          <w:rFonts w:ascii="Garamond" w:hAnsi="Garamond"/>
          <w:spacing w:val="12"/>
          <w:sz w:val="24"/>
          <w:szCs w:val="24"/>
        </w:rPr>
        <w:t xml:space="preserve"> </w:t>
      </w:r>
      <w:r w:rsidRPr="00DB6EBC">
        <w:rPr>
          <w:rFonts w:ascii="Garamond" w:hAnsi="Garamond"/>
          <w:sz w:val="24"/>
          <w:szCs w:val="24"/>
        </w:rPr>
        <w:t>do</w:t>
      </w:r>
      <w:r w:rsidRPr="00DB6EBC">
        <w:rPr>
          <w:rFonts w:ascii="Garamond" w:hAnsi="Garamond"/>
          <w:spacing w:val="14"/>
          <w:sz w:val="24"/>
          <w:szCs w:val="24"/>
        </w:rPr>
        <w:t xml:space="preserve"> </w:t>
      </w:r>
      <w:r w:rsidRPr="00DB6EBC">
        <w:rPr>
          <w:rFonts w:ascii="Garamond" w:hAnsi="Garamond"/>
          <w:sz w:val="24"/>
          <w:szCs w:val="24"/>
        </w:rPr>
        <w:t>contraditório e ampla defesa.</w:t>
      </w:r>
    </w:p>
    <w:p w14:paraId="0AA55082" w14:textId="77777777" w:rsidR="00407863" w:rsidRPr="00DB6EBC" w:rsidRDefault="00407863" w:rsidP="00DB6EBC">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c) Não poderá exercer atividade, por credenciamento, o profissional que for servidor público em exercício de cargo em comissão ou função gratificada, ou que estiver em exercício de mandato eletivo ou com registro oficial de candidatura para qualquer desses cargos, momento em que será suspensa a respectiva atividade, enquanto perdurar o</w:t>
      </w:r>
      <w:r w:rsidRPr="00DB6EBC">
        <w:rPr>
          <w:rFonts w:ascii="Garamond" w:hAnsi="Garamond"/>
          <w:spacing w:val="-6"/>
          <w:sz w:val="24"/>
          <w:szCs w:val="24"/>
        </w:rPr>
        <w:t xml:space="preserve"> </w:t>
      </w:r>
      <w:r w:rsidRPr="00DB6EBC">
        <w:rPr>
          <w:rFonts w:ascii="Garamond" w:hAnsi="Garamond"/>
          <w:sz w:val="24"/>
          <w:szCs w:val="24"/>
        </w:rPr>
        <w:t>impedimento.</w:t>
      </w:r>
    </w:p>
    <w:p w14:paraId="030E3D82"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45A5321"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lastRenderedPageBreak/>
        <w:t xml:space="preserve">CLÁUSULA DÉCIMA PRIMEIRA – INFRAÇÕES E SANÇÕES ADMINISTRATIVAS </w:t>
      </w:r>
    </w:p>
    <w:p w14:paraId="28E55268" w14:textId="77777777" w:rsidR="00425F6F" w:rsidRPr="00DB6EBC" w:rsidRDefault="00425F6F" w:rsidP="00DB6EBC">
      <w:pPr>
        <w:pStyle w:val="Nivel2"/>
        <w:tabs>
          <w:tab w:val="left" w:pos="426"/>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 xml:space="preserve">Comete </w:t>
      </w:r>
      <w:r w:rsidRPr="00DB6EBC">
        <w:rPr>
          <w:rFonts w:ascii="Garamond" w:hAnsi="Garamond"/>
          <w:sz w:val="24"/>
          <w:szCs w:val="24"/>
        </w:rPr>
        <w:t>infração</w:t>
      </w:r>
      <w:r w:rsidRPr="00DB6EBC">
        <w:rPr>
          <w:rStyle w:val="normaltextrun"/>
          <w:rFonts w:ascii="Garamond" w:hAnsi="Garamond"/>
          <w:color w:val="auto"/>
          <w:sz w:val="24"/>
          <w:szCs w:val="24"/>
        </w:rPr>
        <w:t xml:space="preserve"> administrativa, nos termos da Lei nº 14.133, de 2021, o Contratado que:</w:t>
      </w:r>
    </w:p>
    <w:p w14:paraId="00971895" w14:textId="5B88BE6E" w:rsidR="00425F6F" w:rsidRPr="00DB6EBC" w:rsidRDefault="00425F6F" w:rsidP="00A90BBF">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w:t>
      </w:r>
    </w:p>
    <w:p w14:paraId="3F96C1DA"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597AB1B"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total do contrato;</w:t>
      </w:r>
    </w:p>
    <w:p w14:paraId="768BE0C1"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ensejar o retardamento da execução ou da entrega do objeto da contratação sem motivo justificado;</w:t>
      </w:r>
    </w:p>
    <w:p w14:paraId="6F3A43EC"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apresentar documentação falsa ou prestar declaração falsa durante a execução do contrato;</w:t>
      </w:r>
    </w:p>
    <w:p w14:paraId="294C9FA9"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fraudulento na execução do contrato;</w:t>
      </w:r>
    </w:p>
    <w:p w14:paraId="7B95D1A9"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comportar-se de modo inidôneo ou cometer fraude de qualquer natureza;</w:t>
      </w:r>
    </w:p>
    <w:p w14:paraId="3D99343C"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lesivo previsto no art. 5º da Lei nº 12.846, de 1º de agosto de 2013.</w:t>
      </w:r>
    </w:p>
    <w:p w14:paraId="3975B4BE" w14:textId="77777777" w:rsidR="00425F6F" w:rsidRPr="00DB6EBC" w:rsidRDefault="00425F6F" w:rsidP="00DB6EBC">
      <w:pPr>
        <w:pStyle w:val="Nivel2"/>
        <w:tabs>
          <w:tab w:val="left" w:pos="426"/>
        </w:tabs>
        <w:spacing w:before="0" w:after="0" w:line="240" w:lineRule="auto"/>
        <w:ind w:left="0" w:firstLine="0"/>
        <w:rPr>
          <w:rStyle w:val="normaltextrun"/>
          <w:rFonts w:ascii="Garamond" w:hAnsi="Garamond"/>
          <w:i/>
          <w:color w:val="auto"/>
          <w:sz w:val="24"/>
          <w:szCs w:val="24"/>
        </w:rPr>
      </w:pPr>
      <w:r w:rsidRPr="00DB6EBC">
        <w:rPr>
          <w:rStyle w:val="normaltextrun"/>
          <w:rFonts w:ascii="Garamond" w:hAnsi="Garamond"/>
          <w:color w:val="auto"/>
          <w:sz w:val="24"/>
          <w:szCs w:val="24"/>
        </w:rPr>
        <w:t xml:space="preserve">Serão </w:t>
      </w:r>
      <w:r w:rsidRPr="00DB6EBC">
        <w:rPr>
          <w:rFonts w:ascii="Garamond" w:hAnsi="Garamond"/>
          <w:color w:val="auto"/>
          <w:sz w:val="24"/>
          <w:szCs w:val="24"/>
        </w:rPr>
        <w:t>aplicadas</w:t>
      </w:r>
      <w:r w:rsidRPr="00DB6EBC">
        <w:rPr>
          <w:rStyle w:val="normaltextrun"/>
          <w:rFonts w:ascii="Garamond" w:hAnsi="Garamond"/>
          <w:color w:val="auto"/>
          <w:sz w:val="24"/>
          <w:szCs w:val="24"/>
        </w:rPr>
        <w:t xml:space="preserve"> ao Contratado que incorrer nas infrações acima descritas as seguintes sanções:</w:t>
      </w:r>
    </w:p>
    <w:p w14:paraId="73A3B9C8" w14:textId="77777777" w:rsidR="00425F6F" w:rsidRPr="00DB6EBC" w:rsidRDefault="00425F6F"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B1B28E9" w14:textId="77777777" w:rsidR="00425F6F" w:rsidRPr="00DB6EBC" w:rsidRDefault="00425F6F"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BFD6B35" w14:textId="77777777" w:rsidR="00425F6F" w:rsidRPr="00DB6EBC" w:rsidRDefault="00425F6F" w:rsidP="00DB6EBC">
      <w:pPr>
        <w:pStyle w:val="Nivel3"/>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4068DC6" w14:textId="77777777" w:rsidR="00425F6F" w:rsidRPr="00DB6EBC" w:rsidRDefault="00425F6F"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Multa:</w:t>
      </w:r>
    </w:p>
    <w:p w14:paraId="5A799D46" w14:textId="77777777" w:rsidR="00425F6F" w:rsidRPr="00DB6EBC" w:rsidRDefault="00425F6F" w:rsidP="00DB6EBC">
      <w:pPr>
        <w:pStyle w:val="Nivel4"/>
        <w:tabs>
          <w:tab w:val="left" w:pos="567"/>
          <w:tab w:val="left" w:pos="851"/>
          <w:tab w:val="left" w:pos="993"/>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Moratória, para as infrações descritas no item “d”, de </w:t>
      </w:r>
      <w:r w:rsidRPr="00DB6EBC">
        <w:rPr>
          <w:rStyle w:val="normaltextrun"/>
          <w:rFonts w:ascii="Garamond" w:hAnsi="Garamond"/>
          <w:b/>
          <w:sz w:val="24"/>
          <w:szCs w:val="24"/>
        </w:rPr>
        <w:t>0,5</w:t>
      </w:r>
      <w:r w:rsidRPr="00DB6EBC">
        <w:rPr>
          <w:rStyle w:val="normaltextrun"/>
          <w:rFonts w:ascii="Garamond" w:hAnsi="Garamond"/>
          <w:sz w:val="24"/>
          <w:szCs w:val="24"/>
        </w:rPr>
        <w:t>% (</w:t>
      </w:r>
      <w:r w:rsidRPr="00DB6EBC">
        <w:rPr>
          <w:rStyle w:val="normaltextrun"/>
          <w:rFonts w:ascii="Garamond" w:hAnsi="Garamond"/>
          <w:b/>
          <w:sz w:val="24"/>
          <w:szCs w:val="24"/>
        </w:rPr>
        <w:t>meio</w:t>
      </w:r>
      <w:r w:rsidRPr="00DB6EBC">
        <w:rPr>
          <w:rStyle w:val="normaltextrun"/>
          <w:rFonts w:ascii="Garamond" w:hAnsi="Garamond"/>
          <w:sz w:val="24"/>
          <w:szCs w:val="24"/>
        </w:rPr>
        <w:t xml:space="preserve"> por cento) por dia de atraso injustificado sobre o valor da parcela inadimplida, até o limite de </w:t>
      </w:r>
      <w:r w:rsidRPr="00DB6EBC">
        <w:rPr>
          <w:rStyle w:val="normaltextrun"/>
          <w:rFonts w:ascii="Garamond" w:hAnsi="Garamond"/>
          <w:b/>
          <w:sz w:val="24"/>
          <w:szCs w:val="24"/>
        </w:rPr>
        <w:t>10</w:t>
      </w:r>
      <w:r w:rsidRPr="00DB6EBC">
        <w:rPr>
          <w:rStyle w:val="normaltextrun"/>
          <w:rFonts w:ascii="Garamond" w:hAnsi="Garamond"/>
          <w:sz w:val="24"/>
          <w:szCs w:val="24"/>
        </w:rPr>
        <w:t xml:space="preserve"> (</w:t>
      </w:r>
      <w:r w:rsidRPr="00DB6EBC">
        <w:rPr>
          <w:rStyle w:val="normaltextrun"/>
          <w:rFonts w:ascii="Garamond" w:hAnsi="Garamond"/>
          <w:b/>
          <w:sz w:val="24"/>
          <w:szCs w:val="24"/>
        </w:rPr>
        <w:t>dez</w:t>
      </w:r>
      <w:r w:rsidRPr="00DB6EBC">
        <w:rPr>
          <w:rStyle w:val="normaltextrun"/>
          <w:rFonts w:ascii="Garamond" w:hAnsi="Garamond"/>
          <w:sz w:val="24"/>
          <w:szCs w:val="24"/>
        </w:rPr>
        <w:t>) dias</w:t>
      </w:r>
    </w:p>
    <w:p w14:paraId="0693770D" w14:textId="77777777" w:rsidR="00425F6F" w:rsidRPr="00DB6EBC" w:rsidRDefault="00425F6F" w:rsidP="00DB6EBC">
      <w:pPr>
        <w:pStyle w:val="Nivel4"/>
        <w:tabs>
          <w:tab w:val="left" w:pos="567"/>
          <w:tab w:val="left" w:pos="851"/>
          <w:tab w:val="left" w:pos="993"/>
        </w:tabs>
        <w:spacing w:before="0" w:after="0" w:line="240" w:lineRule="auto"/>
        <w:ind w:left="0"/>
        <w:rPr>
          <w:rStyle w:val="normaltextrun"/>
          <w:rFonts w:ascii="Garamond" w:hAnsi="Garamond"/>
          <w:sz w:val="24"/>
          <w:szCs w:val="24"/>
        </w:rPr>
      </w:pPr>
      <w:r w:rsidRPr="00DB6EB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24AE16C" w14:textId="77777777" w:rsidR="00425F6F" w:rsidRPr="00DB6EBC" w:rsidRDefault="00425F6F" w:rsidP="00DB6EBC">
      <w:pPr>
        <w:pStyle w:val="Nivel4"/>
        <w:tabs>
          <w:tab w:val="left" w:pos="567"/>
          <w:tab w:val="left" w:pos="851"/>
          <w:tab w:val="left" w:pos="993"/>
        </w:tabs>
        <w:spacing w:before="0" w:after="0" w:line="240" w:lineRule="auto"/>
        <w:ind w:left="0"/>
        <w:rPr>
          <w:rFonts w:ascii="Garamond" w:hAnsi="Garamond"/>
          <w:sz w:val="24"/>
          <w:szCs w:val="24"/>
        </w:rPr>
      </w:pPr>
      <w:r w:rsidRPr="00DB6EB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B6D2CF"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as infrações descritas acima alíneas “</w:t>
      </w:r>
      <w:r w:rsidRPr="00DB6EBC">
        <w:rPr>
          <w:rStyle w:val="normaltextrun"/>
          <w:rFonts w:ascii="Garamond" w:hAnsi="Garamond"/>
          <w:b/>
          <w:sz w:val="24"/>
          <w:szCs w:val="24"/>
        </w:rPr>
        <w:t>e</w:t>
      </w:r>
      <w:r w:rsidRPr="00DB6EBC">
        <w:rPr>
          <w:rStyle w:val="normaltextrun"/>
          <w:rFonts w:ascii="Garamond" w:hAnsi="Garamond"/>
          <w:sz w:val="24"/>
          <w:szCs w:val="24"/>
        </w:rPr>
        <w:t>” a “</w:t>
      </w:r>
      <w:r w:rsidRPr="00DB6EBC">
        <w:rPr>
          <w:rStyle w:val="normaltextrun"/>
          <w:rFonts w:ascii="Garamond" w:hAnsi="Garamond"/>
          <w:b/>
          <w:sz w:val="24"/>
          <w:szCs w:val="24"/>
        </w:rPr>
        <w:t>h</w:t>
      </w:r>
      <w:r w:rsidRPr="00DB6EBC">
        <w:rPr>
          <w:rStyle w:val="normaltextrun"/>
          <w:rFonts w:ascii="Garamond" w:hAnsi="Garamond"/>
          <w:sz w:val="24"/>
          <w:szCs w:val="24"/>
        </w:rPr>
        <w:t xml:space="preserve">” de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30</w:t>
      </w:r>
      <w:r w:rsidRPr="00DB6EBC">
        <w:rPr>
          <w:rStyle w:val="normaltextrun"/>
          <w:rFonts w:ascii="Garamond" w:hAnsi="Garamond"/>
          <w:sz w:val="24"/>
          <w:szCs w:val="24"/>
        </w:rPr>
        <w:t>% (</w:t>
      </w:r>
      <w:r w:rsidRPr="00DB6EBC">
        <w:rPr>
          <w:rStyle w:val="normaltextrun"/>
          <w:rFonts w:ascii="Garamond" w:hAnsi="Garamond"/>
          <w:b/>
          <w:sz w:val="24"/>
          <w:szCs w:val="24"/>
        </w:rPr>
        <w:t>trinta</w:t>
      </w:r>
      <w:r w:rsidRPr="00DB6EBC">
        <w:rPr>
          <w:rStyle w:val="normaltextrun"/>
          <w:rFonts w:ascii="Garamond" w:hAnsi="Garamond"/>
          <w:sz w:val="24"/>
          <w:szCs w:val="24"/>
        </w:rPr>
        <w:t xml:space="preserve"> por cento) do valor da contratação.</w:t>
      </w:r>
    </w:p>
    <w:p w14:paraId="19C24297"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inexecução total do contrato prevista acima na alínea “</w:t>
      </w:r>
      <w:r w:rsidRPr="00DB6EBC">
        <w:rPr>
          <w:rStyle w:val="normaltextrun"/>
          <w:rFonts w:ascii="Garamond" w:hAnsi="Garamond"/>
          <w:b/>
          <w:sz w:val="24"/>
          <w:szCs w:val="24"/>
        </w:rPr>
        <w:t>c</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4C816A34"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b</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1BD43472"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Compensatória, em substituição à multa moratória para a infração descrita acima na alínea “d”,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15</w:t>
      </w:r>
      <w:r w:rsidRPr="00DB6EBC">
        <w:rPr>
          <w:rStyle w:val="normaltextrun"/>
          <w:rFonts w:ascii="Garamond" w:hAnsi="Garamond"/>
          <w:sz w:val="24"/>
          <w:szCs w:val="24"/>
        </w:rPr>
        <w:t>% (</w:t>
      </w:r>
      <w:r w:rsidRPr="00DB6EBC">
        <w:rPr>
          <w:rStyle w:val="normaltextrun"/>
          <w:rFonts w:ascii="Garamond" w:hAnsi="Garamond"/>
          <w:b/>
          <w:sz w:val="24"/>
          <w:szCs w:val="24"/>
        </w:rPr>
        <w:t>quinze</w:t>
      </w:r>
      <w:r w:rsidRPr="00DB6EBC">
        <w:rPr>
          <w:rStyle w:val="normaltextrun"/>
          <w:rFonts w:ascii="Garamond" w:hAnsi="Garamond"/>
          <w:sz w:val="24"/>
          <w:szCs w:val="24"/>
        </w:rPr>
        <w:t xml:space="preserve"> por cento) do valor da contratação.</w:t>
      </w:r>
    </w:p>
    <w:p w14:paraId="36ECADF1"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a</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(d</w:t>
      </w:r>
      <w:r w:rsidRPr="00DB6EBC">
        <w:rPr>
          <w:rStyle w:val="normaltextrun"/>
          <w:rFonts w:ascii="Garamond" w:hAnsi="Garamond"/>
          <w:b/>
          <w:sz w:val="24"/>
          <w:szCs w:val="24"/>
        </w:rPr>
        <w:t>ez</w:t>
      </w:r>
      <w:r w:rsidRPr="00DB6EBC">
        <w:rPr>
          <w:rStyle w:val="normaltextrun"/>
          <w:rFonts w:ascii="Garamond" w:hAnsi="Garamond"/>
          <w:sz w:val="24"/>
          <w:szCs w:val="24"/>
        </w:rPr>
        <w:t xml:space="preserve"> por cento) do valor da contratação, ressalvadas as seguintes infrações também enquadráveis nessa alínea:</w:t>
      </w:r>
    </w:p>
    <w:p w14:paraId="30D9B6B1" w14:textId="77777777" w:rsidR="00425F6F" w:rsidRPr="00DB6EBC" w:rsidRDefault="00425F6F" w:rsidP="00DB6EBC">
      <w:pPr>
        <w:pStyle w:val="Nivel5"/>
        <w:tabs>
          <w:tab w:val="clear" w:pos="3600"/>
          <w:tab w:val="left" w:pos="851"/>
          <w:tab w:val="left" w:pos="993"/>
        </w:tabs>
        <w:spacing w:before="0" w:after="0" w:line="240" w:lineRule="auto"/>
        <w:ind w:left="0"/>
        <w:rPr>
          <w:rFonts w:ascii="Garamond" w:hAnsi="Garamond"/>
          <w:sz w:val="24"/>
          <w:szCs w:val="24"/>
        </w:rPr>
      </w:pPr>
      <w:r w:rsidRPr="00DB6EBC">
        <w:rPr>
          <w:rStyle w:val="normaltextrun"/>
          <w:rFonts w:ascii="Garamond" w:hAnsi="Garamond"/>
          <w:iCs/>
          <w:sz w:val="24"/>
          <w:szCs w:val="24"/>
        </w:rPr>
        <w:t xml:space="preserve">Deixar de entregar item solicitado em ordem de fornecimento sem comprovar motivo justo ou fator superveniente imprevisível. </w:t>
      </w:r>
    </w:p>
    <w:p w14:paraId="2B426A5C"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aplicação das sanções previstas neste </w:t>
      </w:r>
      <w:r w:rsidRPr="00DB6EBC">
        <w:rPr>
          <w:rFonts w:ascii="Garamond" w:hAnsi="Garamond"/>
          <w:color w:val="auto"/>
          <w:sz w:val="24"/>
          <w:szCs w:val="24"/>
        </w:rPr>
        <w:t xml:space="preserve">Termo de Referência </w:t>
      </w:r>
      <w:r w:rsidRPr="00DB6EBC">
        <w:rPr>
          <w:rStyle w:val="normaltextrun"/>
          <w:rFonts w:ascii="Garamond" w:hAnsi="Garamond"/>
          <w:color w:val="auto"/>
          <w:sz w:val="24"/>
          <w:szCs w:val="24"/>
        </w:rPr>
        <w:t>não exclui, em hipótese alguma, a obrigação de reparação integral do dano causado ao Contratante.</w:t>
      </w:r>
    </w:p>
    <w:p w14:paraId="2DF71EE5"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Todas as sanções previstas neste </w:t>
      </w:r>
      <w:r w:rsidRPr="00DB6EBC">
        <w:rPr>
          <w:rFonts w:ascii="Garamond" w:hAnsi="Garamond"/>
          <w:color w:val="auto"/>
          <w:sz w:val="24"/>
          <w:szCs w:val="24"/>
        </w:rPr>
        <w:t>Termo de Referência</w:t>
      </w:r>
      <w:r w:rsidRPr="00DB6EBC">
        <w:rPr>
          <w:rStyle w:val="normaltextrun"/>
          <w:rFonts w:ascii="Garamond" w:hAnsi="Garamond"/>
          <w:color w:val="auto"/>
          <w:sz w:val="24"/>
          <w:szCs w:val="24"/>
        </w:rPr>
        <w:t xml:space="preserve"> poderão ser aplicadas cumulativamente com a multa.</w:t>
      </w:r>
    </w:p>
    <w:p w14:paraId="7C68F800"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Antes da aplicação da </w:t>
      </w:r>
      <w:r w:rsidRPr="00DB6EBC">
        <w:rPr>
          <w:rStyle w:val="normaltextrun"/>
          <w:rFonts w:ascii="Garamond" w:hAnsi="Garamond"/>
          <w:color w:val="auto"/>
          <w:sz w:val="24"/>
          <w:szCs w:val="24"/>
        </w:rPr>
        <w:t>multa</w:t>
      </w:r>
      <w:r w:rsidRPr="00DB6EBC">
        <w:rPr>
          <w:rFonts w:ascii="Garamond" w:hAnsi="Garamond"/>
          <w:color w:val="auto"/>
          <w:sz w:val="24"/>
          <w:szCs w:val="24"/>
        </w:rPr>
        <w:t xml:space="preserve"> será facultada a defesa do interessado no prazo de 15 (quinze) dias úteis, contado da data de sua intimação</w:t>
      </w:r>
      <w:r w:rsidRPr="00DB6EBC">
        <w:rPr>
          <w:rStyle w:val="normaltextrun"/>
          <w:rFonts w:ascii="Garamond" w:hAnsi="Garamond"/>
          <w:color w:val="auto"/>
          <w:sz w:val="24"/>
          <w:szCs w:val="24"/>
        </w:rPr>
        <w:t>.</w:t>
      </w:r>
    </w:p>
    <w:p w14:paraId="61FF1CC5"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lastRenderedPageBreak/>
        <w:t xml:space="preserve">Se a multa aplicada e as indenizações cabíveis forem superiores ao valor do pagamento </w:t>
      </w:r>
      <w:r w:rsidRPr="00DB6EBC">
        <w:rPr>
          <w:rFonts w:ascii="Garamond" w:hAnsi="Garamond"/>
          <w:color w:val="auto"/>
          <w:sz w:val="24"/>
          <w:szCs w:val="24"/>
        </w:rPr>
        <w:t>eventualmente</w:t>
      </w:r>
      <w:r w:rsidRPr="00DB6EB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2FFACAD"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multa poderá ser recolhida </w:t>
      </w:r>
      <w:r w:rsidRPr="00DB6EBC">
        <w:rPr>
          <w:rFonts w:ascii="Garamond" w:hAnsi="Garamond"/>
          <w:color w:val="auto"/>
          <w:sz w:val="24"/>
          <w:szCs w:val="24"/>
        </w:rPr>
        <w:t>administrativamente</w:t>
      </w:r>
      <w:r w:rsidRPr="00DB6EBC">
        <w:rPr>
          <w:rStyle w:val="normaltextrun"/>
          <w:rFonts w:ascii="Garamond" w:hAnsi="Garamond"/>
          <w:color w:val="auto"/>
          <w:sz w:val="24"/>
          <w:szCs w:val="24"/>
        </w:rPr>
        <w:t xml:space="preserve"> no prazo máximo de </w:t>
      </w:r>
      <w:r w:rsidRPr="00DB6EBC">
        <w:rPr>
          <w:rFonts w:ascii="Garamond" w:hAnsi="Garamond"/>
          <w:color w:val="auto"/>
          <w:sz w:val="24"/>
          <w:szCs w:val="24"/>
        </w:rPr>
        <w:t>15 (quinze) dias úteis</w:t>
      </w:r>
      <w:r w:rsidRPr="00DB6EBC">
        <w:rPr>
          <w:rStyle w:val="normaltextrun"/>
          <w:rFonts w:ascii="Garamond" w:hAnsi="Garamond"/>
          <w:color w:val="auto"/>
          <w:sz w:val="24"/>
          <w:szCs w:val="24"/>
        </w:rPr>
        <w:t>, a contar da data do recebimento da comunicação enviada pela autoridade competente.</w:t>
      </w:r>
    </w:p>
    <w:p w14:paraId="75902D08" w14:textId="77777777" w:rsidR="00425F6F" w:rsidRPr="00DB6EBC" w:rsidRDefault="00425F6F" w:rsidP="0014217B">
      <w:pPr>
        <w:pStyle w:val="Nivel2"/>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71C70FC" w14:textId="77777777" w:rsidR="00425F6F" w:rsidRPr="00DB6EBC" w:rsidRDefault="00425F6F" w:rsidP="00DB6EBC">
      <w:pPr>
        <w:pStyle w:val="Nivel3"/>
        <w:tabs>
          <w:tab w:val="left" w:pos="567"/>
        </w:tabs>
        <w:spacing w:before="0" w:after="0" w:line="240" w:lineRule="auto"/>
        <w:ind w:left="0" w:firstLine="0"/>
        <w:rPr>
          <w:rStyle w:val="eop"/>
          <w:rFonts w:ascii="Garamond" w:hAnsi="Garamond"/>
          <w:color w:val="auto"/>
          <w:sz w:val="24"/>
          <w:szCs w:val="24"/>
        </w:rPr>
      </w:pPr>
      <w:r w:rsidRPr="00DB6EB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9274EBC" w14:textId="77777777" w:rsidR="00425F6F" w:rsidRPr="00DB6EBC" w:rsidRDefault="00425F6F"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4045E4F"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Na aplicação </w:t>
      </w:r>
      <w:r w:rsidRPr="00DB6EBC">
        <w:rPr>
          <w:rFonts w:ascii="Garamond" w:hAnsi="Garamond"/>
          <w:color w:val="auto"/>
          <w:sz w:val="24"/>
          <w:szCs w:val="24"/>
        </w:rPr>
        <w:t>das</w:t>
      </w:r>
      <w:r w:rsidRPr="00DB6EBC">
        <w:rPr>
          <w:rStyle w:val="normaltextrun"/>
          <w:rFonts w:ascii="Garamond" w:hAnsi="Garamond"/>
          <w:color w:val="auto"/>
          <w:sz w:val="24"/>
          <w:szCs w:val="24"/>
        </w:rPr>
        <w:t xml:space="preserve"> sanções serão considerados:</w:t>
      </w:r>
    </w:p>
    <w:p w14:paraId="46A2D8A3"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natureza e a gravidade da infração cometida;</w:t>
      </w:r>
    </w:p>
    <w:p w14:paraId="705DBA2E"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peculiaridades do caso concreto;</w:t>
      </w:r>
    </w:p>
    <w:p w14:paraId="56BC762A"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circunstâncias agravantes ou atenuantes;</w:t>
      </w:r>
    </w:p>
    <w:p w14:paraId="170E020D"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danos que dela provierem para o Contratante;</w:t>
      </w:r>
      <w:r w:rsidRPr="00DB6EBC">
        <w:rPr>
          <w:rStyle w:val="normaltextrun"/>
          <w:rFonts w:ascii="Garamond" w:hAnsi="Garamond"/>
          <w:color w:val="auto"/>
          <w:sz w:val="24"/>
          <w:szCs w:val="24"/>
        </w:rPr>
        <w:t xml:space="preserve"> e</w:t>
      </w:r>
    </w:p>
    <w:p w14:paraId="0F716991"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implantação ou o aperfeiçoamento de programa de integridade, conforme normas e orientações dos órgãos de controle.</w:t>
      </w:r>
    </w:p>
    <w:p w14:paraId="0CEBA609"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Os atos previstos como infrações administrativas na Lei nº 14.133, de 2021, ou em outras leis de licitações e contratos da </w:t>
      </w:r>
      <w:r w:rsidRPr="00DB6EBC">
        <w:rPr>
          <w:rFonts w:ascii="Garamond" w:hAnsi="Garamond"/>
          <w:color w:val="auto"/>
          <w:sz w:val="24"/>
          <w:szCs w:val="24"/>
        </w:rPr>
        <w:t>Administração</w:t>
      </w:r>
      <w:r w:rsidRPr="00DB6EB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74D7040"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B6EBC">
        <w:rPr>
          <w:rFonts w:ascii="Garamond" w:hAnsi="Garamond"/>
          <w:color w:val="auto"/>
          <w:sz w:val="24"/>
          <w:szCs w:val="24"/>
        </w:rPr>
        <w:t>neste Termo de Referência</w:t>
      </w:r>
      <w:r w:rsidRPr="00DB6EB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D81DF2"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 Contratante deverá, no prazo máximo de 15 (quinze) dias úteis, contado da data de aplicação da sanção, </w:t>
      </w:r>
      <w:r w:rsidRPr="00DB6EBC">
        <w:rPr>
          <w:rFonts w:ascii="Garamond" w:hAnsi="Garamond"/>
          <w:color w:val="auto"/>
          <w:sz w:val="24"/>
          <w:szCs w:val="24"/>
        </w:rPr>
        <w:t>informar</w:t>
      </w:r>
      <w:r w:rsidRPr="00DB6EB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018675" w14:textId="77777777" w:rsidR="00425F6F" w:rsidRPr="00DB6EBC" w:rsidRDefault="00425F6F" w:rsidP="00DB6EBC">
      <w:pPr>
        <w:pStyle w:val="Nivel2"/>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 xml:space="preserve">As sanções de impedimento de licitar e contratar e declaração de inidoneidade para licitar ou contratar são passíveis </w:t>
      </w:r>
      <w:r w:rsidRPr="00DB6EBC">
        <w:rPr>
          <w:rFonts w:ascii="Garamond" w:hAnsi="Garamond"/>
          <w:color w:val="auto"/>
          <w:sz w:val="24"/>
          <w:szCs w:val="24"/>
        </w:rPr>
        <w:t>de</w:t>
      </w:r>
      <w:r w:rsidRPr="00DB6EBC">
        <w:rPr>
          <w:rStyle w:val="normaltextrun"/>
          <w:rFonts w:ascii="Garamond" w:hAnsi="Garamond"/>
          <w:color w:val="auto"/>
          <w:sz w:val="24"/>
          <w:szCs w:val="24"/>
        </w:rPr>
        <w:t xml:space="preserve"> reabilitação na forma do art. 163 da Lei nº 14.133, de 2021.</w:t>
      </w:r>
    </w:p>
    <w:p w14:paraId="149DD737" w14:textId="1B902387" w:rsidR="00407863" w:rsidRPr="00DB6EBC" w:rsidRDefault="00425F6F"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w:t>
      </w:r>
      <w:r w:rsidRPr="00DB6EB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5606B1"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2D4B6023"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SEGUNDA– DA EXTINÇÃO CONTRATUAL </w:t>
      </w:r>
    </w:p>
    <w:p w14:paraId="3FB3DC28" w14:textId="77777777" w:rsidR="00407863" w:rsidRPr="00DB6EBC" w:rsidRDefault="00407863" w:rsidP="00D75889">
      <w:pPr>
        <w:pStyle w:val="Nivel2"/>
        <w:tabs>
          <w:tab w:val="left" w:pos="426"/>
          <w:tab w:val="left" w:pos="567"/>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contrato será extinto quando vencido o prazo nele estipulado, independentemente de terem sido cumpridas ou não as obrigações de ambas as partes contraentes.</w:t>
      </w:r>
    </w:p>
    <w:p w14:paraId="7211C245"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E56C5CE"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51EF49AD"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EA4385"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5" w:anchor="art137" w:history="1">
        <w:r w:rsidRPr="00DB6EBC">
          <w:rPr>
            <w:rStyle w:val="Hyperlink"/>
            <w:rFonts w:ascii="Garamond" w:hAnsi="Garamond"/>
            <w:color w:val="auto"/>
            <w:sz w:val="24"/>
            <w:szCs w:val="24"/>
          </w:rPr>
          <w:t>artigo 137 da Lei nº 14.133/21</w:t>
        </w:r>
      </w:hyperlink>
      <w:r w:rsidRPr="00DB6EBC">
        <w:rPr>
          <w:rFonts w:ascii="Garamond" w:hAnsi="Garamond"/>
          <w:color w:val="auto"/>
          <w:sz w:val="24"/>
          <w:szCs w:val="24"/>
        </w:rPr>
        <w:t>, bem como amigavelmente, assegurados o contraditório e a ampla defesa.</w:t>
      </w:r>
    </w:p>
    <w:p w14:paraId="2D2D1EB5"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Nesta hipótese, aplicam-se também os </w:t>
      </w:r>
      <w:hyperlink r:id="rId36" w:anchor="art138" w:history="1">
        <w:r w:rsidRPr="00DB6EBC">
          <w:rPr>
            <w:rStyle w:val="Hyperlink"/>
            <w:rFonts w:ascii="Garamond" w:hAnsi="Garamond"/>
            <w:color w:val="auto"/>
            <w:sz w:val="24"/>
            <w:szCs w:val="24"/>
          </w:rPr>
          <w:t>artigos 138 e 139 da mesma Lei</w:t>
        </w:r>
      </w:hyperlink>
      <w:r w:rsidRPr="00DB6EBC">
        <w:rPr>
          <w:rFonts w:ascii="Garamond" w:hAnsi="Garamond"/>
          <w:color w:val="auto"/>
          <w:sz w:val="24"/>
          <w:szCs w:val="24"/>
        </w:rPr>
        <w:t>.</w:t>
      </w:r>
    </w:p>
    <w:p w14:paraId="36FFD3FB"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A alteração social ou a modificação da finalidade ou da estrutura da empresa não ensejará a extinção se não restringir sua capacidade de concluir o contrato.</w:t>
      </w:r>
    </w:p>
    <w:p w14:paraId="0F740FF0" w14:textId="77777777" w:rsidR="00407863" w:rsidRPr="00DB6EBC" w:rsidRDefault="00407863" w:rsidP="00DB6EBC">
      <w:pPr>
        <w:pStyle w:val="Nivel4"/>
        <w:numPr>
          <w:ilvl w:val="3"/>
          <w:numId w:val="22"/>
        </w:numPr>
        <w:tabs>
          <w:tab w:val="left" w:pos="284"/>
          <w:tab w:val="left" w:pos="567"/>
          <w:tab w:val="left" w:pos="851"/>
        </w:tabs>
        <w:spacing w:before="0" w:after="0" w:line="240" w:lineRule="auto"/>
        <w:ind w:left="0" w:firstLine="0"/>
        <w:rPr>
          <w:rFonts w:ascii="Garamond" w:hAnsi="Garamond"/>
          <w:sz w:val="24"/>
          <w:szCs w:val="24"/>
        </w:rPr>
      </w:pPr>
      <w:r w:rsidRPr="00DB6EBC">
        <w:rPr>
          <w:rFonts w:ascii="Garamond" w:hAnsi="Garamond"/>
          <w:sz w:val="24"/>
          <w:szCs w:val="24"/>
        </w:rPr>
        <w:t>Se a operação implicar mudança da pessoa jurídica contratada, deverá ser formalizado termo aditivo para alteração subjetiva.</w:t>
      </w:r>
    </w:p>
    <w:p w14:paraId="72943629"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termo de extinção, sempre que possível, será precedido:</w:t>
      </w:r>
    </w:p>
    <w:p w14:paraId="3AEECA24"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Balanço dos eventos contratuais já cumpridos ou parcialmente cumpridos;</w:t>
      </w:r>
    </w:p>
    <w:p w14:paraId="75CD9BAB"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Relação dos pagamentos já efetuados e ainda devidos;</w:t>
      </w:r>
    </w:p>
    <w:p w14:paraId="6BD9F218"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Indenizações e multas.</w:t>
      </w:r>
    </w:p>
    <w:p w14:paraId="2329700B"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BC0A13"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3DB3798"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1BF0A101"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TERCEIRA – DOTAÇÃO ORÇAMENTÁRIA </w:t>
      </w:r>
    </w:p>
    <w:p w14:paraId="795D7495" w14:textId="36FD03A4" w:rsidR="00407863" w:rsidRPr="00DB6EBC" w:rsidRDefault="00407863" w:rsidP="00D75889">
      <w:pPr>
        <w:pStyle w:val="Nivel2"/>
        <w:numPr>
          <w:ilvl w:val="1"/>
          <w:numId w:val="22"/>
        </w:numPr>
        <w:tabs>
          <w:tab w:val="left" w:pos="567"/>
          <w:tab w:val="left" w:pos="709"/>
        </w:tabs>
        <w:spacing w:before="0" w:after="0" w:line="240" w:lineRule="auto"/>
        <w:ind w:left="0" w:firstLine="0"/>
        <w:rPr>
          <w:rFonts w:ascii="Garamond" w:hAnsi="Garamond" w:cs="Times New Roman"/>
          <w:sz w:val="24"/>
          <w:szCs w:val="24"/>
        </w:rPr>
      </w:pPr>
      <w:r w:rsidRPr="00DB6EBC">
        <w:rPr>
          <w:rFonts w:ascii="Garamond" w:hAnsi="Garamond"/>
          <w:sz w:val="24"/>
          <w:szCs w:val="24"/>
        </w:rPr>
        <w:t>As despesas decorrentes da presente contratação correrão à conta de recursos específicos consignados no Orçamento Geral do Munic</w:t>
      </w:r>
      <w:r w:rsidR="001A532B" w:rsidRPr="00DB6EBC">
        <w:rPr>
          <w:rFonts w:ascii="Garamond" w:hAnsi="Garamond"/>
          <w:sz w:val="24"/>
          <w:szCs w:val="24"/>
        </w:rPr>
        <w:t>í</w:t>
      </w:r>
      <w:r w:rsidRPr="00DB6EBC">
        <w:rPr>
          <w:rFonts w:ascii="Garamond" w:hAnsi="Garamond"/>
          <w:sz w:val="24"/>
          <w:szCs w:val="24"/>
        </w:rPr>
        <w:t xml:space="preserve">pio deste exercício, na dotação abaixo discriminada: </w:t>
      </w:r>
      <w:r w:rsidRPr="00DB6EBC">
        <w:rPr>
          <w:rFonts w:ascii="Garamond" w:hAnsi="Garamond" w:cs="Times New Roman"/>
          <w:sz w:val="24"/>
          <w:szCs w:val="24"/>
        </w:rPr>
        <w:t>621-02.15.01.10.301.0044.2.0083.3.3.90.39.00; 643-02.15.02.10.302.0044.2.0089.3.3.90.39.00.00</w:t>
      </w:r>
    </w:p>
    <w:p w14:paraId="114E7470"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09D5AD5B"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6568262B"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QUARTA – DOS CASOS OMISSOS </w:t>
      </w:r>
    </w:p>
    <w:p w14:paraId="678D1C9B"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Os casos omissos serão decididos pelo contratante, segundo as disposições contidas na Lei </w:t>
      </w:r>
      <w:hyperlink r:id="rId37" w:history="1">
        <w:r w:rsidRPr="00DB6EBC">
          <w:rPr>
            <w:rStyle w:val="Hyperlink"/>
            <w:rFonts w:ascii="Garamond" w:hAnsi="Garamond"/>
            <w:color w:val="auto"/>
            <w:sz w:val="24"/>
            <w:szCs w:val="24"/>
          </w:rPr>
          <w:t>nº 14.133, de 2021</w:t>
        </w:r>
      </w:hyperlink>
      <w:r w:rsidRPr="00DB6EBC">
        <w:rPr>
          <w:rFonts w:ascii="Garamond" w:hAnsi="Garamond"/>
          <w:color w:val="auto"/>
          <w:sz w:val="24"/>
          <w:szCs w:val="24"/>
        </w:rPr>
        <w:t xml:space="preserve">, e demais normas federais aplicáveis e, subsidiariamente, segundo as disposições contidas na </w:t>
      </w:r>
      <w:hyperlink r:id="rId38" w:history="1">
        <w:r w:rsidRPr="00DB6EBC">
          <w:rPr>
            <w:rStyle w:val="Hyperlink"/>
            <w:rFonts w:ascii="Garamond" w:hAnsi="Garamond"/>
            <w:color w:val="auto"/>
            <w:sz w:val="24"/>
            <w:szCs w:val="24"/>
          </w:rPr>
          <w:t>Lei nº 8.078, de 1990 – Código de Defesa do Consumidor</w:t>
        </w:r>
      </w:hyperlink>
      <w:r w:rsidRPr="00DB6EBC">
        <w:rPr>
          <w:rFonts w:ascii="Garamond" w:hAnsi="Garamond"/>
          <w:color w:val="auto"/>
          <w:sz w:val="24"/>
          <w:szCs w:val="24"/>
        </w:rPr>
        <w:t xml:space="preserve"> – e normas e princípios gerais dos contratos.</w:t>
      </w:r>
    </w:p>
    <w:p w14:paraId="2B8F501C"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340107EE"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CLÁUSULA DÉCIMA QUINTA – ALTERAÇÕES</w:t>
      </w:r>
    </w:p>
    <w:p w14:paraId="269A136C"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Eventuais alterações contratuais reger-se-ão pela disciplina dos </w:t>
      </w:r>
      <w:hyperlink r:id="rId39" w:anchor="art124" w:history="1">
        <w:r w:rsidRPr="00DB6EBC">
          <w:rPr>
            <w:rStyle w:val="Hyperlink"/>
            <w:rFonts w:ascii="Garamond" w:hAnsi="Garamond"/>
            <w:color w:val="auto"/>
            <w:sz w:val="24"/>
            <w:szCs w:val="24"/>
          </w:rPr>
          <w:t>arts. 124 e seguintes da Lei nº 14.133, de 2021</w:t>
        </w:r>
      </w:hyperlink>
      <w:r w:rsidRPr="00DB6EBC">
        <w:rPr>
          <w:rFonts w:ascii="Garamond" w:hAnsi="Garamond"/>
          <w:color w:val="auto"/>
          <w:sz w:val="24"/>
          <w:szCs w:val="24"/>
        </w:rPr>
        <w:t>.</w:t>
      </w:r>
    </w:p>
    <w:p w14:paraId="7FE7E787"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EAA2950"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FFEB41"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lastRenderedPageBreak/>
        <w:t xml:space="preserve">Registros que não caracterizam alteração do contrato podem ser realizados por simples apostila, dispensada a celebração de termo aditivo, na forma do </w:t>
      </w:r>
      <w:hyperlink r:id="rId40" w:anchor="art136" w:history="1">
        <w:r w:rsidRPr="00DB6EBC">
          <w:rPr>
            <w:rStyle w:val="Hyperlink"/>
            <w:rFonts w:ascii="Garamond" w:hAnsi="Garamond"/>
            <w:color w:val="auto"/>
            <w:sz w:val="24"/>
            <w:szCs w:val="24"/>
          </w:rPr>
          <w:t>art. 136 da Lei nº 14.133, de 2021</w:t>
        </w:r>
      </w:hyperlink>
      <w:r w:rsidRPr="00DB6EBC">
        <w:rPr>
          <w:rFonts w:ascii="Garamond" w:hAnsi="Garamond"/>
          <w:color w:val="auto"/>
          <w:sz w:val="24"/>
          <w:szCs w:val="24"/>
        </w:rPr>
        <w:t>.</w:t>
      </w:r>
    </w:p>
    <w:p w14:paraId="54F10CEE"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3E89EB04"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CLÁUSULA DÉCIMA SEXTA – PUBLICAÇÃO</w:t>
      </w:r>
    </w:p>
    <w:p w14:paraId="4C09C927"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Incumbirá ao contratante divulgar o presente instrumento no Portal Nacional de Contratações Públicas (PNCP), na forma prevista no </w:t>
      </w:r>
      <w:hyperlink r:id="rId41" w:anchor="art94" w:history="1">
        <w:r w:rsidRPr="00DB6EBC">
          <w:rPr>
            <w:rStyle w:val="Hyperlink"/>
            <w:rFonts w:ascii="Garamond" w:hAnsi="Garamond"/>
            <w:color w:val="auto"/>
            <w:sz w:val="24"/>
            <w:szCs w:val="24"/>
          </w:rPr>
          <w:t>art. 94 da Lei 14.133, de 2021</w:t>
        </w:r>
      </w:hyperlink>
      <w:r w:rsidRPr="00DB6EBC">
        <w:rPr>
          <w:rFonts w:ascii="Garamond" w:hAnsi="Garamond"/>
          <w:color w:val="auto"/>
          <w:sz w:val="24"/>
          <w:szCs w:val="24"/>
        </w:rPr>
        <w:t xml:space="preserve">, bem como no respectivo sítio oficial na Internet, em atenção ao art. 91, caput, da Lei n.º 14.133, de 2021, e ao </w:t>
      </w:r>
      <w:hyperlink r:id="rId42" w:anchor="art8§2" w:history="1">
        <w:r w:rsidRPr="00DB6EBC">
          <w:rPr>
            <w:rStyle w:val="Hyperlink"/>
            <w:rFonts w:ascii="Garamond" w:hAnsi="Garamond"/>
            <w:color w:val="auto"/>
            <w:sz w:val="24"/>
            <w:szCs w:val="24"/>
          </w:rPr>
          <w:t>art. 8º, §2º, da Lei n. 12.527, de 2011</w:t>
        </w:r>
      </w:hyperlink>
      <w:r w:rsidRPr="00DB6EBC">
        <w:rPr>
          <w:rFonts w:ascii="Garamond" w:hAnsi="Garamond"/>
          <w:color w:val="auto"/>
          <w:sz w:val="24"/>
          <w:szCs w:val="24"/>
        </w:rPr>
        <w:t xml:space="preserve">, c/c </w:t>
      </w:r>
      <w:hyperlink r:id="rId43" w:anchor="art7§3" w:history="1">
        <w:r w:rsidRPr="00DB6EBC">
          <w:rPr>
            <w:rStyle w:val="Hyperlink"/>
            <w:rFonts w:ascii="Garamond" w:hAnsi="Garamond"/>
            <w:color w:val="auto"/>
            <w:sz w:val="24"/>
            <w:szCs w:val="24"/>
          </w:rPr>
          <w:t>art. 7º, §3º, inciso V, do Decreto n. 7.724, de 2012</w:t>
        </w:r>
      </w:hyperlink>
      <w:r w:rsidRPr="00DB6EBC">
        <w:rPr>
          <w:rFonts w:ascii="Garamond" w:hAnsi="Garamond"/>
          <w:color w:val="auto"/>
          <w:sz w:val="24"/>
          <w:szCs w:val="24"/>
        </w:rPr>
        <w:t>.</w:t>
      </w:r>
    </w:p>
    <w:p w14:paraId="2E76A8B2"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1932921A"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SÉTIMA– FORO </w:t>
      </w:r>
    </w:p>
    <w:p w14:paraId="441BB654"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lang w:eastAsia="en-US"/>
        </w:rPr>
        <w:t>Fica eleito o Foro da Comarca de Conceição das Alagoas</w:t>
      </w:r>
      <w:r w:rsidRPr="00DB6EBC">
        <w:rPr>
          <w:rFonts w:ascii="Garamond" w:hAnsi="Garamond"/>
          <w:color w:val="auto"/>
          <w:sz w:val="24"/>
          <w:szCs w:val="24"/>
        </w:rPr>
        <w:t xml:space="preserve"> para dirimir os litígios que decorrerem da execução deste Termo de Contrato que não puderem ser compostos pela conciliação, conforme </w:t>
      </w:r>
      <w:hyperlink r:id="rId44" w:anchor="art92§1" w:history="1">
        <w:r w:rsidRPr="00DB6EBC">
          <w:rPr>
            <w:rStyle w:val="Hyperlink"/>
            <w:rFonts w:ascii="Garamond" w:hAnsi="Garamond"/>
            <w:color w:val="auto"/>
            <w:sz w:val="24"/>
            <w:szCs w:val="24"/>
          </w:rPr>
          <w:t>art. 92, §1º, da Lei nº 14.133/21</w:t>
        </w:r>
      </w:hyperlink>
      <w:r w:rsidRPr="00DB6EBC">
        <w:rPr>
          <w:rFonts w:ascii="Garamond" w:hAnsi="Garamond"/>
          <w:color w:val="auto"/>
          <w:sz w:val="24"/>
          <w:szCs w:val="24"/>
        </w:rPr>
        <w:t>.</w:t>
      </w:r>
    </w:p>
    <w:p w14:paraId="762E87E8"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7220D5DA"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DB6EBC">
        <w:rPr>
          <w:rFonts w:ascii="Garamond" w:hAnsi="Garamond"/>
          <w:iCs/>
          <w:color w:val="auto"/>
          <w:sz w:val="24"/>
          <w:szCs w:val="24"/>
        </w:rPr>
        <w:t>Conceição das Alagoas/MG, [dia] de [mês] de [ano].</w:t>
      </w:r>
    </w:p>
    <w:p w14:paraId="70B8EEB9"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01AB2A05"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1E77AA35"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6FC9630F"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bCs/>
          <w:sz w:val="24"/>
          <w:szCs w:val="24"/>
        </w:rPr>
        <w:t>_________________________</w:t>
      </w:r>
    </w:p>
    <w:p w14:paraId="1BEA22F3"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bCs/>
          <w:sz w:val="24"/>
          <w:szCs w:val="24"/>
        </w:rPr>
        <w:t>Representante legal do CONTRATANTE</w:t>
      </w:r>
    </w:p>
    <w:p w14:paraId="004B785B"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p>
    <w:p w14:paraId="6A54F7C0"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p>
    <w:p w14:paraId="58B15F89"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r w:rsidRPr="00DB6EBC">
        <w:rPr>
          <w:rFonts w:ascii="Garamond" w:hAnsi="Garamond" w:cs="Arial"/>
          <w:sz w:val="24"/>
          <w:szCs w:val="24"/>
        </w:rPr>
        <w:t>_________________________</w:t>
      </w:r>
    </w:p>
    <w:p w14:paraId="27AAEA61"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r w:rsidRPr="00DB6EBC">
        <w:rPr>
          <w:rFonts w:ascii="Garamond" w:hAnsi="Garamond" w:cs="Arial"/>
          <w:bCs/>
          <w:sz w:val="24"/>
          <w:szCs w:val="24"/>
        </w:rPr>
        <w:t>Representante</w:t>
      </w:r>
      <w:r w:rsidRPr="00DB6EBC">
        <w:rPr>
          <w:rFonts w:ascii="Garamond" w:hAnsi="Garamond" w:cs="Arial"/>
          <w:sz w:val="24"/>
          <w:szCs w:val="24"/>
        </w:rPr>
        <w:t xml:space="preserve"> legal do CONTRATADO</w:t>
      </w:r>
    </w:p>
    <w:p w14:paraId="62EE5C62"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6D5B10F0" w14:textId="77777777" w:rsidR="00407863" w:rsidRPr="00DB6EBC" w:rsidRDefault="00407863" w:rsidP="00DB6EBC">
      <w:pPr>
        <w:tabs>
          <w:tab w:val="left" w:pos="284"/>
          <w:tab w:val="left" w:pos="567"/>
        </w:tabs>
        <w:spacing w:after="0" w:line="240" w:lineRule="auto"/>
        <w:jc w:val="both"/>
        <w:rPr>
          <w:rFonts w:ascii="Garamond" w:hAnsi="Garamond" w:cs="Arial"/>
          <w:b/>
          <w:iCs/>
          <w:sz w:val="24"/>
          <w:szCs w:val="24"/>
        </w:rPr>
      </w:pPr>
    </w:p>
    <w:p w14:paraId="59A5B242" w14:textId="77777777" w:rsidR="00407863" w:rsidRPr="00DB6EBC" w:rsidRDefault="00407863" w:rsidP="00DB6EBC">
      <w:pPr>
        <w:tabs>
          <w:tab w:val="left" w:pos="284"/>
          <w:tab w:val="left" w:pos="567"/>
        </w:tabs>
        <w:spacing w:after="0" w:line="240" w:lineRule="auto"/>
        <w:jc w:val="both"/>
        <w:rPr>
          <w:rFonts w:ascii="Garamond" w:hAnsi="Garamond" w:cs="Arial"/>
          <w:b/>
          <w:iCs/>
          <w:sz w:val="24"/>
          <w:szCs w:val="24"/>
        </w:rPr>
      </w:pPr>
      <w:r w:rsidRPr="00DB6EBC">
        <w:rPr>
          <w:rFonts w:ascii="Garamond" w:hAnsi="Garamond" w:cs="Arial"/>
          <w:b/>
          <w:iCs/>
          <w:sz w:val="24"/>
          <w:szCs w:val="24"/>
        </w:rPr>
        <w:t>TESTEMUNHAS:</w:t>
      </w:r>
    </w:p>
    <w:p w14:paraId="44B47D8B"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5B412917"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6DD25143"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r w:rsidRPr="00DB6EBC">
        <w:rPr>
          <w:rFonts w:ascii="Garamond" w:hAnsi="Garamond" w:cs="Arial"/>
          <w:iCs/>
          <w:sz w:val="24"/>
          <w:szCs w:val="24"/>
        </w:rPr>
        <w:t>1)________________________</w:t>
      </w:r>
      <w:r w:rsidRPr="00DB6EBC">
        <w:rPr>
          <w:rFonts w:ascii="Garamond" w:hAnsi="Garamond" w:cs="Arial"/>
          <w:iCs/>
          <w:sz w:val="24"/>
          <w:szCs w:val="24"/>
        </w:rPr>
        <w:tab/>
      </w:r>
      <w:r w:rsidRPr="00DB6EBC">
        <w:rPr>
          <w:rFonts w:ascii="Garamond" w:hAnsi="Garamond" w:cs="Arial"/>
          <w:iCs/>
          <w:sz w:val="24"/>
          <w:szCs w:val="24"/>
        </w:rPr>
        <w:tab/>
      </w:r>
      <w:r w:rsidRPr="00DB6EBC">
        <w:rPr>
          <w:rFonts w:ascii="Garamond" w:hAnsi="Garamond" w:cs="Arial"/>
          <w:iCs/>
          <w:sz w:val="24"/>
          <w:szCs w:val="24"/>
        </w:rPr>
        <w:tab/>
      </w:r>
      <w:r w:rsidRPr="00DB6EBC">
        <w:rPr>
          <w:rFonts w:ascii="Garamond" w:hAnsi="Garamond" w:cs="Arial"/>
          <w:iCs/>
          <w:sz w:val="24"/>
          <w:szCs w:val="24"/>
        </w:rPr>
        <w:tab/>
      </w:r>
      <w:proofErr w:type="gramStart"/>
      <w:r w:rsidRPr="00DB6EBC">
        <w:rPr>
          <w:rFonts w:ascii="Garamond" w:hAnsi="Garamond" w:cs="Arial"/>
          <w:iCs/>
          <w:sz w:val="24"/>
          <w:szCs w:val="24"/>
        </w:rPr>
        <w:t>2)_</w:t>
      </w:r>
      <w:proofErr w:type="gramEnd"/>
      <w:r w:rsidRPr="00DB6EBC">
        <w:rPr>
          <w:rFonts w:ascii="Garamond" w:hAnsi="Garamond" w:cs="Arial"/>
          <w:iCs/>
          <w:sz w:val="24"/>
          <w:szCs w:val="24"/>
        </w:rPr>
        <w:t xml:space="preserve">_______________________ </w:t>
      </w:r>
    </w:p>
    <w:p w14:paraId="3884657C"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A36207C"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1989181B"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3B6E7C3B" w14:textId="77777777" w:rsidR="00407863" w:rsidRPr="00DB6EBC" w:rsidRDefault="00407863" w:rsidP="00DB6EBC">
      <w:pPr>
        <w:tabs>
          <w:tab w:val="left" w:pos="426"/>
        </w:tabs>
        <w:spacing w:after="0" w:line="240" w:lineRule="auto"/>
        <w:jc w:val="center"/>
        <w:rPr>
          <w:rFonts w:ascii="Garamond" w:hAnsi="Garamond"/>
          <w:sz w:val="24"/>
          <w:szCs w:val="24"/>
        </w:rPr>
      </w:pPr>
    </w:p>
    <w:p w14:paraId="18A0B4A9" w14:textId="77777777" w:rsidR="00407863" w:rsidRPr="00DB6EBC" w:rsidRDefault="00407863" w:rsidP="00DB6EBC">
      <w:pPr>
        <w:tabs>
          <w:tab w:val="left" w:pos="426"/>
        </w:tabs>
        <w:spacing w:after="0" w:line="240" w:lineRule="auto"/>
        <w:jc w:val="center"/>
        <w:rPr>
          <w:rFonts w:ascii="Garamond" w:hAnsi="Garamond"/>
          <w:sz w:val="24"/>
          <w:szCs w:val="24"/>
        </w:rPr>
      </w:pPr>
    </w:p>
    <w:p w14:paraId="683F66F9" w14:textId="77777777" w:rsidR="00407863" w:rsidRPr="00DB6EBC" w:rsidRDefault="00407863" w:rsidP="00DB6EBC">
      <w:pPr>
        <w:tabs>
          <w:tab w:val="left" w:pos="426"/>
        </w:tabs>
        <w:spacing w:after="0" w:line="240" w:lineRule="auto"/>
        <w:jc w:val="center"/>
        <w:rPr>
          <w:rFonts w:ascii="Garamond" w:hAnsi="Garamond"/>
          <w:sz w:val="24"/>
          <w:szCs w:val="24"/>
        </w:rPr>
      </w:pPr>
    </w:p>
    <w:p w14:paraId="635E4568" w14:textId="77777777" w:rsidR="00407863" w:rsidRPr="00DB6EBC" w:rsidRDefault="00407863" w:rsidP="00DB6EBC">
      <w:pPr>
        <w:tabs>
          <w:tab w:val="left" w:pos="426"/>
        </w:tabs>
        <w:spacing w:after="0" w:line="240" w:lineRule="auto"/>
        <w:jc w:val="center"/>
        <w:rPr>
          <w:rFonts w:ascii="Garamond" w:hAnsi="Garamond"/>
          <w:sz w:val="24"/>
          <w:szCs w:val="24"/>
        </w:rPr>
      </w:pPr>
    </w:p>
    <w:p w14:paraId="329996A6" w14:textId="77777777" w:rsidR="00407863" w:rsidRPr="00DB6EBC" w:rsidRDefault="00407863" w:rsidP="00DB6EBC">
      <w:pPr>
        <w:tabs>
          <w:tab w:val="left" w:pos="426"/>
        </w:tabs>
        <w:spacing w:after="0" w:line="240" w:lineRule="auto"/>
        <w:jc w:val="center"/>
        <w:rPr>
          <w:rFonts w:ascii="Garamond" w:hAnsi="Garamond"/>
          <w:sz w:val="24"/>
          <w:szCs w:val="24"/>
        </w:rPr>
      </w:pPr>
    </w:p>
    <w:p w14:paraId="49353F69" w14:textId="77777777" w:rsidR="00407863" w:rsidRPr="00DB6EBC" w:rsidRDefault="00407863" w:rsidP="00DB6EBC">
      <w:pPr>
        <w:tabs>
          <w:tab w:val="left" w:pos="426"/>
        </w:tabs>
        <w:spacing w:after="0" w:line="240" w:lineRule="auto"/>
        <w:jc w:val="center"/>
        <w:rPr>
          <w:rFonts w:ascii="Garamond" w:hAnsi="Garamond"/>
          <w:sz w:val="24"/>
          <w:szCs w:val="24"/>
        </w:rPr>
      </w:pPr>
    </w:p>
    <w:p w14:paraId="1ACE8892" w14:textId="77777777" w:rsidR="00407863" w:rsidRPr="00DB6EBC" w:rsidRDefault="00407863" w:rsidP="00DB6EBC">
      <w:pPr>
        <w:tabs>
          <w:tab w:val="left" w:pos="426"/>
        </w:tabs>
        <w:spacing w:after="0" w:line="240" w:lineRule="auto"/>
        <w:jc w:val="center"/>
        <w:rPr>
          <w:rFonts w:ascii="Garamond" w:hAnsi="Garamond"/>
          <w:sz w:val="24"/>
          <w:szCs w:val="24"/>
        </w:rPr>
      </w:pPr>
    </w:p>
    <w:p w14:paraId="005A1253" w14:textId="77777777" w:rsidR="00407863" w:rsidRPr="00DB6EBC" w:rsidRDefault="00407863" w:rsidP="00DB6EBC">
      <w:pPr>
        <w:tabs>
          <w:tab w:val="left" w:pos="426"/>
        </w:tabs>
        <w:spacing w:after="0" w:line="240" w:lineRule="auto"/>
        <w:jc w:val="center"/>
        <w:rPr>
          <w:rFonts w:ascii="Garamond" w:hAnsi="Garamond"/>
          <w:sz w:val="24"/>
          <w:szCs w:val="24"/>
        </w:rPr>
      </w:pPr>
    </w:p>
    <w:p w14:paraId="1A7D9FFE" w14:textId="77777777" w:rsidR="00407863" w:rsidRPr="00DB6EBC" w:rsidRDefault="00407863" w:rsidP="00DB6EBC">
      <w:pPr>
        <w:tabs>
          <w:tab w:val="left" w:pos="426"/>
        </w:tabs>
        <w:spacing w:after="0" w:line="240" w:lineRule="auto"/>
        <w:jc w:val="center"/>
        <w:rPr>
          <w:rFonts w:ascii="Garamond" w:hAnsi="Garamond"/>
          <w:sz w:val="24"/>
          <w:szCs w:val="24"/>
        </w:rPr>
      </w:pPr>
    </w:p>
    <w:p w14:paraId="606FA2B2" w14:textId="77777777" w:rsidR="00407863" w:rsidRDefault="00407863" w:rsidP="00DB6EBC">
      <w:pPr>
        <w:tabs>
          <w:tab w:val="left" w:pos="426"/>
        </w:tabs>
        <w:spacing w:after="0" w:line="240" w:lineRule="auto"/>
        <w:jc w:val="center"/>
        <w:rPr>
          <w:rFonts w:ascii="Garamond" w:hAnsi="Garamond"/>
          <w:sz w:val="24"/>
          <w:szCs w:val="24"/>
        </w:rPr>
      </w:pPr>
    </w:p>
    <w:p w14:paraId="20F18B2B" w14:textId="77777777" w:rsidR="00D75889" w:rsidRDefault="00D75889" w:rsidP="00DB6EBC">
      <w:pPr>
        <w:tabs>
          <w:tab w:val="left" w:pos="426"/>
        </w:tabs>
        <w:spacing w:after="0" w:line="240" w:lineRule="auto"/>
        <w:jc w:val="center"/>
        <w:rPr>
          <w:rFonts w:ascii="Garamond" w:hAnsi="Garamond"/>
          <w:sz w:val="24"/>
          <w:szCs w:val="24"/>
        </w:rPr>
      </w:pPr>
    </w:p>
    <w:p w14:paraId="2ED0C45E" w14:textId="77777777" w:rsidR="00D75889" w:rsidRDefault="00D75889" w:rsidP="00DB6EBC">
      <w:pPr>
        <w:tabs>
          <w:tab w:val="left" w:pos="426"/>
        </w:tabs>
        <w:spacing w:after="0" w:line="240" w:lineRule="auto"/>
        <w:jc w:val="center"/>
        <w:rPr>
          <w:rFonts w:ascii="Garamond" w:hAnsi="Garamond"/>
          <w:sz w:val="24"/>
          <w:szCs w:val="24"/>
        </w:rPr>
      </w:pPr>
    </w:p>
    <w:p w14:paraId="102AC892" w14:textId="77777777" w:rsidR="00D75889" w:rsidRDefault="00D75889" w:rsidP="00DB6EBC">
      <w:pPr>
        <w:tabs>
          <w:tab w:val="left" w:pos="426"/>
        </w:tabs>
        <w:spacing w:after="0" w:line="240" w:lineRule="auto"/>
        <w:jc w:val="center"/>
        <w:rPr>
          <w:rFonts w:ascii="Garamond" w:hAnsi="Garamond"/>
          <w:sz w:val="24"/>
          <w:szCs w:val="24"/>
        </w:rPr>
      </w:pPr>
    </w:p>
    <w:p w14:paraId="19575513" w14:textId="77777777" w:rsidR="00D75889" w:rsidRDefault="00D75889" w:rsidP="00DB6EBC">
      <w:pPr>
        <w:tabs>
          <w:tab w:val="left" w:pos="426"/>
        </w:tabs>
        <w:spacing w:after="0" w:line="240" w:lineRule="auto"/>
        <w:jc w:val="center"/>
        <w:rPr>
          <w:rFonts w:ascii="Garamond" w:hAnsi="Garamond"/>
          <w:sz w:val="24"/>
          <w:szCs w:val="24"/>
        </w:rPr>
      </w:pPr>
    </w:p>
    <w:p w14:paraId="0A3AA423" w14:textId="77777777" w:rsidR="00D75889" w:rsidRDefault="00D75889" w:rsidP="00DB6EBC">
      <w:pPr>
        <w:tabs>
          <w:tab w:val="left" w:pos="426"/>
        </w:tabs>
        <w:spacing w:after="0" w:line="240" w:lineRule="auto"/>
        <w:jc w:val="center"/>
        <w:rPr>
          <w:rFonts w:ascii="Garamond" w:hAnsi="Garamond"/>
          <w:sz w:val="24"/>
          <w:szCs w:val="24"/>
        </w:rPr>
      </w:pPr>
    </w:p>
    <w:p w14:paraId="48F75F3B" w14:textId="77777777" w:rsidR="00D75889" w:rsidRDefault="00D75889" w:rsidP="00DB6EBC">
      <w:pPr>
        <w:tabs>
          <w:tab w:val="left" w:pos="426"/>
        </w:tabs>
        <w:spacing w:after="0" w:line="240" w:lineRule="auto"/>
        <w:jc w:val="center"/>
        <w:rPr>
          <w:rFonts w:ascii="Garamond" w:hAnsi="Garamond"/>
          <w:sz w:val="24"/>
          <w:szCs w:val="24"/>
        </w:rPr>
      </w:pPr>
    </w:p>
    <w:p w14:paraId="79195663" w14:textId="77777777" w:rsidR="00D75889" w:rsidRPr="00DB6EBC" w:rsidRDefault="00D75889" w:rsidP="00DB6EBC">
      <w:pPr>
        <w:tabs>
          <w:tab w:val="left" w:pos="426"/>
        </w:tabs>
        <w:spacing w:after="0" w:line="240" w:lineRule="auto"/>
        <w:jc w:val="center"/>
        <w:rPr>
          <w:rFonts w:ascii="Garamond" w:hAnsi="Garamond"/>
          <w:sz w:val="24"/>
          <w:szCs w:val="24"/>
        </w:rPr>
      </w:pPr>
    </w:p>
    <w:p w14:paraId="35C1838D" w14:textId="77777777" w:rsidR="00407863" w:rsidRPr="00DB6EBC" w:rsidRDefault="00407863" w:rsidP="00DB6EBC">
      <w:pPr>
        <w:tabs>
          <w:tab w:val="left" w:pos="426"/>
        </w:tabs>
        <w:spacing w:after="0" w:line="240" w:lineRule="auto"/>
        <w:jc w:val="center"/>
        <w:rPr>
          <w:rFonts w:ascii="Garamond" w:hAnsi="Garamond"/>
          <w:sz w:val="24"/>
          <w:szCs w:val="24"/>
        </w:rPr>
      </w:pPr>
    </w:p>
    <w:p w14:paraId="5BE0920F" w14:textId="77777777" w:rsidR="00407863" w:rsidRPr="00DB6EBC" w:rsidRDefault="00407863" w:rsidP="00DB6EBC">
      <w:pPr>
        <w:tabs>
          <w:tab w:val="left" w:pos="426"/>
        </w:tabs>
        <w:spacing w:after="0" w:line="240" w:lineRule="auto"/>
        <w:jc w:val="center"/>
        <w:rPr>
          <w:rFonts w:ascii="Garamond" w:hAnsi="Garamond"/>
          <w:sz w:val="24"/>
          <w:szCs w:val="24"/>
        </w:rPr>
      </w:pPr>
    </w:p>
    <w:p w14:paraId="2CC62E34" w14:textId="77777777" w:rsidR="008C4780" w:rsidRPr="00DB6EBC" w:rsidRDefault="008C4780" w:rsidP="00DB6EBC">
      <w:pPr>
        <w:tabs>
          <w:tab w:val="left" w:pos="284"/>
        </w:tabs>
        <w:spacing w:after="0" w:line="240" w:lineRule="auto"/>
        <w:jc w:val="center"/>
        <w:rPr>
          <w:rFonts w:ascii="Garamond" w:eastAsia="Times New Roman" w:hAnsi="Garamond"/>
          <w:b/>
          <w:bCs/>
          <w:sz w:val="24"/>
          <w:szCs w:val="24"/>
          <w:lang w:eastAsia="pt-BR"/>
        </w:rPr>
      </w:pPr>
    </w:p>
    <w:p w14:paraId="5FE46366" w14:textId="5D0BE7BD"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r w:rsidRPr="00DB6EBC">
        <w:rPr>
          <w:rFonts w:ascii="Garamond" w:eastAsia="Times New Roman" w:hAnsi="Garamond"/>
          <w:b/>
          <w:bCs/>
          <w:sz w:val="24"/>
          <w:szCs w:val="24"/>
          <w:lang w:eastAsia="pt-BR"/>
        </w:rPr>
        <w:t>ANEXO III – MODELOS DE DECLARÇÕES</w:t>
      </w:r>
    </w:p>
    <w:p w14:paraId="57C61FA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6B98DE7"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Declaração de Inexistência de Fato Impeditivo</w:t>
      </w:r>
    </w:p>
    <w:p w14:paraId="7785CC4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D4A57DC"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8198AF5"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16B2D565" w14:textId="171EB783" w:rsidR="00407863" w:rsidRPr="00DB6EBC" w:rsidRDefault="00407863" w:rsidP="00A0098C">
      <w:pPr>
        <w:tabs>
          <w:tab w:val="left" w:pos="284"/>
        </w:tabs>
        <w:spacing w:after="0" w:line="240" w:lineRule="auto"/>
        <w:jc w:val="both"/>
        <w:rPr>
          <w:rFonts w:ascii="Garamond" w:eastAsia="Times New Roman" w:hAnsi="Garamond"/>
          <w:sz w:val="24"/>
          <w:szCs w:val="24"/>
          <w:lang w:eastAsia="pt-BR"/>
        </w:rPr>
      </w:pPr>
      <w:r w:rsidRPr="00DB6EBC">
        <w:rPr>
          <w:rFonts w:ascii="Garamond" w:hAnsi="Garamond"/>
          <w:b/>
          <w:sz w:val="24"/>
          <w:szCs w:val="24"/>
        </w:rPr>
        <w:t xml:space="preserve">Objeto: </w:t>
      </w:r>
      <w:r w:rsidR="00A0098C" w:rsidRPr="00A0098C">
        <w:rPr>
          <w:rFonts w:ascii="Garamond" w:eastAsiaTheme="minorEastAsia" w:hAnsi="Garamond" w:cs="Arial"/>
          <w:color w:val="000000"/>
          <w:sz w:val="24"/>
          <w:szCs w:val="24"/>
          <w:lang w:eastAsia="pt-BR"/>
        </w:rPr>
        <w:t>credenciamento e cadastramento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de reserva de pessoa jurídica, para prestação de serviços</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médicos na especialidade de ginecologia e obstetrícia, durante 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ano de 2026, conforme disposições constantes neste instrumento</w:t>
      </w:r>
      <w:r w:rsidR="00A0098C" w:rsidRPr="00A0098C">
        <w:rPr>
          <w:rFonts w:ascii="Garamond" w:hAnsi="Garamond"/>
          <w:sz w:val="24"/>
          <w:szCs w:val="24"/>
        </w:rPr>
        <w:t xml:space="preserve"> e seus anexos</w:t>
      </w:r>
    </w:p>
    <w:p w14:paraId="65B14B79"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DA93B3E" w14:textId="4FEAC9BE"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r w:rsidRPr="00DB6EBC">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Credenciamento nº. ____/202</w:t>
      </w:r>
      <w:r w:rsidR="0014217B">
        <w:rPr>
          <w:rFonts w:ascii="Garamond" w:eastAsia="Times New Roman" w:hAnsi="Garamond"/>
          <w:sz w:val="24"/>
          <w:szCs w:val="24"/>
          <w:lang w:eastAsia="pt-BR"/>
        </w:rPr>
        <w:t>6</w:t>
      </w:r>
      <w:r w:rsidRPr="00DB6EB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052B501" w14:textId="77777777"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p>
    <w:p w14:paraId="3FF6CE64" w14:textId="77777777" w:rsidR="00407863" w:rsidRPr="00DB6EBC" w:rsidRDefault="00407863" w:rsidP="00DB6EB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DB6EBC">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7A58A2CC" w14:textId="77777777" w:rsidR="00407863" w:rsidRPr="00DB6EBC" w:rsidRDefault="00407863" w:rsidP="00DB6EB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56A6F76" w14:textId="77777777" w:rsidR="00407863" w:rsidRPr="00DB6EBC" w:rsidRDefault="00407863" w:rsidP="00DB6EB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B6EB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gramStart"/>
      <w:r w:rsidRPr="00DB6EBC">
        <w:rPr>
          <w:rFonts w:ascii="Garamond" w:hAnsi="Garamond"/>
          <w:spacing w:val="4"/>
          <w:sz w:val="24"/>
          <w:szCs w:val="24"/>
        </w:rPr>
        <w:t xml:space="preserve">co </w:t>
      </w:r>
      <w:r w:rsidRPr="00DB6EBC">
        <w:rPr>
          <w:rFonts w:ascii="Garamond" w:hAnsi="Garamond"/>
          <w:sz w:val="24"/>
          <w:szCs w:val="24"/>
        </w:rPr>
        <w:t>missão</w:t>
      </w:r>
      <w:proofErr w:type="gramEnd"/>
      <w:r w:rsidRPr="00DB6EBC">
        <w:rPr>
          <w:rFonts w:ascii="Garamond" w:hAnsi="Garamond"/>
          <w:sz w:val="24"/>
          <w:szCs w:val="24"/>
        </w:rPr>
        <w:t xml:space="preserve"> ou de confiança, que for detentor de poder de influência sobre o resultado do </w:t>
      </w:r>
      <w:r w:rsidRPr="00DB6EBC">
        <w:rPr>
          <w:rFonts w:ascii="Garamond" w:hAnsi="Garamond"/>
          <w:spacing w:val="2"/>
          <w:sz w:val="24"/>
          <w:szCs w:val="24"/>
        </w:rPr>
        <w:t>cer</w:t>
      </w:r>
      <w:r w:rsidRPr="00DB6EBC">
        <w:rPr>
          <w:rFonts w:ascii="Garamond" w:hAnsi="Garamond"/>
          <w:sz w:val="24"/>
          <w:szCs w:val="24"/>
        </w:rPr>
        <w:t>tame, considerado todo aquele que participa, direta ou indiretamente, das etapas do processo de licitação.</w:t>
      </w:r>
    </w:p>
    <w:p w14:paraId="4F42C561" w14:textId="77777777"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p>
    <w:p w14:paraId="4F9AE6F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9B6B9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97A91B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E34CC82" w14:textId="1B13A12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_____.</w:t>
      </w:r>
    </w:p>
    <w:p w14:paraId="5A96657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6BEDEE4"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379C32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21412981"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5BE20E75"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0A517B1E"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72ECF4DA"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077A4FED"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A58ECF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087D6F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64D7DF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5E56EB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DD4B54C"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43C108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F52144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AE0EBD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1C38CB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5FA0F84"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531F5E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8B436B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4A3544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p>
    <w:p w14:paraId="48E6280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que atende os </w:t>
      </w:r>
      <w:r w:rsidRPr="00DB6EBC">
        <w:rPr>
          <w:rFonts w:ascii="Garamond" w:hAnsi="Garamond"/>
          <w:b/>
          <w:sz w:val="24"/>
          <w:szCs w:val="24"/>
          <w:u w:val="single"/>
        </w:rPr>
        <w:t>requisitos de habilitação</w:t>
      </w:r>
    </w:p>
    <w:p w14:paraId="409A596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C649B7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C789827"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9721385"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6E292B41" w14:textId="21FDB2D2"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b/>
          <w:sz w:val="24"/>
          <w:szCs w:val="24"/>
        </w:rPr>
        <w:t xml:space="preserve">Objeto: </w:t>
      </w:r>
      <w:r w:rsidR="00A0098C" w:rsidRPr="00A0098C">
        <w:rPr>
          <w:rFonts w:ascii="Garamond" w:eastAsiaTheme="minorEastAsia" w:hAnsi="Garamond" w:cs="Arial"/>
          <w:color w:val="000000"/>
          <w:sz w:val="24"/>
          <w:szCs w:val="24"/>
          <w:lang w:eastAsia="pt-BR"/>
        </w:rPr>
        <w:t>credenciamento e cadastramento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de reserva de pessoa jurídica, para prestação de serviços</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médicos na especialidade de ginecologia e obstetrícia, durante 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ano de 2026, conforme disposições constantes neste instrumento</w:t>
      </w:r>
      <w:r w:rsidR="00A0098C" w:rsidRPr="00A0098C">
        <w:rPr>
          <w:rFonts w:ascii="Garamond" w:hAnsi="Garamond"/>
          <w:sz w:val="24"/>
          <w:szCs w:val="24"/>
        </w:rPr>
        <w:t xml:space="preserve"> e seus anexos</w:t>
      </w:r>
    </w:p>
    <w:p w14:paraId="3C6D59D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A1B94D8"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F2A0E38"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B703577"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r w:rsidRPr="00DB6EBC">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DB6EBC">
        <w:rPr>
          <w:rFonts w:ascii="Garamond" w:hAnsi="Garamond" w:cs="Times New Roman"/>
          <w:sz w:val="24"/>
          <w:szCs w:val="24"/>
        </w:rPr>
        <w:t xml:space="preserve"> </w:t>
      </w:r>
      <w:r w:rsidRPr="00DB6EBC">
        <w:rPr>
          <w:rFonts w:ascii="Garamond" w:hAnsi="Garamond" w:cs="Times New Roman"/>
          <w:color w:val="auto"/>
          <w:sz w:val="24"/>
          <w:szCs w:val="24"/>
        </w:rPr>
        <w:t>atende aos requisitos de habilitação, e o declarante responderá pela veracidade das informações prestadas, na forma da lei (</w:t>
      </w:r>
      <w:hyperlink r:id="rId45" w:anchor="art63" w:history="1">
        <w:r w:rsidRPr="00DB6EBC">
          <w:rPr>
            <w:rStyle w:val="Hyperlink"/>
            <w:rFonts w:ascii="Garamond" w:hAnsi="Garamond" w:cs="Times New Roman"/>
            <w:color w:val="auto"/>
            <w:sz w:val="24"/>
            <w:szCs w:val="24"/>
          </w:rPr>
          <w:t>art. 63, I, da Lei nº 14.133/2021</w:t>
        </w:r>
      </w:hyperlink>
      <w:r w:rsidRPr="00DB6EBC">
        <w:rPr>
          <w:rFonts w:ascii="Garamond" w:hAnsi="Garamond" w:cs="Times New Roman"/>
          <w:color w:val="auto"/>
          <w:sz w:val="24"/>
          <w:szCs w:val="24"/>
        </w:rPr>
        <w:t>).</w:t>
      </w:r>
    </w:p>
    <w:p w14:paraId="0ABFD5C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 xml:space="preserve"> </w:t>
      </w:r>
    </w:p>
    <w:p w14:paraId="7C78C19A" w14:textId="7D243AC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______.</w:t>
      </w:r>
    </w:p>
    <w:p w14:paraId="3FA8256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0AF04EF"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55D009E"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BED854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021F4433"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0488039D"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70FF6285"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107379E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918455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329242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C5D98B5"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DB820CE"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BCF82D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2DC0DD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F0C85E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E7954E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FBBAB16"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D9F648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6E05A7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7FC909B"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F44555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B89B11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C5B565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70CD832"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2CEC8A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1F4D4B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891115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0545FC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5FEA145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21BA51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9999934"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4975A0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D6574D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8413693"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de </w:t>
      </w:r>
      <w:r w:rsidRPr="00DB6EBC">
        <w:rPr>
          <w:rFonts w:ascii="Garamond" w:hAnsi="Garamond"/>
          <w:b/>
          <w:sz w:val="24"/>
          <w:szCs w:val="24"/>
          <w:u w:val="single"/>
        </w:rPr>
        <w:t>reserva de cargos para pessoa com deficiência e para reabilitado da Previdência Social</w:t>
      </w:r>
    </w:p>
    <w:p w14:paraId="38D77BA5"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DAF456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FDB9104"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5572D7C"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6545BDF8" w14:textId="56490E4F"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b/>
          <w:sz w:val="24"/>
          <w:szCs w:val="24"/>
        </w:rPr>
        <w:t xml:space="preserve">Objeto: </w:t>
      </w:r>
      <w:r w:rsidR="00A0098C" w:rsidRPr="00A0098C">
        <w:rPr>
          <w:rFonts w:ascii="Garamond" w:eastAsiaTheme="minorEastAsia" w:hAnsi="Garamond" w:cs="Arial"/>
          <w:color w:val="000000"/>
          <w:sz w:val="24"/>
          <w:szCs w:val="24"/>
          <w:lang w:eastAsia="pt-BR"/>
        </w:rPr>
        <w:t>credenciamento e cadastramento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de reserva de pessoa jurídica, para prestação de serviços</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médicos na especialidade de ginecologia e obstetrícia, durante 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ano de 2026, conforme disposições constantes neste instrumento</w:t>
      </w:r>
      <w:r w:rsidR="00A0098C" w:rsidRPr="00A0098C">
        <w:rPr>
          <w:rFonts w:ascii="Garamond" w:hAnsi="Garamond"/>
          <w:sz w:val="24"/>
          <w:szCs w:val="24"/>
        </w:rPr>
        <w:t xml:space="preserve"> e seus anexos</w:t>
      </w:r>
    </w:p>
    <w:p w14:paraId="3F95ADC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C37BD1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15D545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478C67F" w14:textId="77777777"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DB6EB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863E7E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BC3723C" w14:textId="1151F4EA"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w:t>
      </w:r>
    </w:p>
    <w:p w14:paraId="14025D4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9C18C2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12B0E8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BD8769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3A4AE8EF"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66D6DD62"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5BF7DA28"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4E791D6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769CF5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143E4B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4A93AF6"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B47AEF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810B53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403E2C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1EEAA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11D72D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1CAADD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77B085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5FC9EA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75FD98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3287D3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359505F"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6D23B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A0080E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05DA15E"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304544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821624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3C3689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A90A1A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995747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5A2681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28089F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83A488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de </w:t>
      </w:r>
      <w:r w:rsidRPr="00DB6EBC">
        <w:rPr>
          <w:rFonts w:ascii="Garamond" w:hAnsi="Garamond"/>
          <w:b/>
          <w:sz w:val="24"/>
          <w:szCs w:val="24"/>
          <w:u w:val="single"/>
        </w:rPr>
        <w:t>Proposta</w:t>
      </w:r>
    </w:p>
    <w:p w14:paraId="3EFD8E4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0472F5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5EF6994" w14:textId="10804FCC"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sidR="0014217B">
        <w:rPr>
          <w:rFonts w:ascii="Garamond" w:eastAsia="Times New Roman" w:hAnsi="Garamond"/>
          <w:b/>
          <w:bCs/>
          <w:sz w:val="24"/>
          <w:szCs w:val="24"/>
          <w:lang w:eastAsia="pt-BR"/>
        </w:rPr>
        <w:t>6</w:t>
      </w:r>
    </w:p>
    <w:p w14:paraId="2CB23838" w14:textId="7E3D3AE4"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sidR="0014217B">
        <w:rPr>
          <w:rFonts w:ascii="Garamond" w:eastAsia="Times New Roman" w:hAnsi="Garamond"/>
          <w:b/>
          <w:bCs/>
          <w:sz w:val="24"/>
          <w:szCs w:val="24"/>
          <w:lang w:eastAsia="pt-BR"/>
        </w:rPr>
        <w:t>6</w:t>
      </w:r>
    </w:p>
    <w:p w14:paraId="6F76C20E" w14:textId="407DB030" w:rsidR="00407863" w:rsidRPr="00DB6EBC" w:rsidRDefault="00407863" w:rsidP="00A0098C">
      <w:pPr>
        <w:tabs>
          <w:tab w:val="left" w:pos="284"/>
        </w:tabs>
        <w:spacing w:after="0" w:line="240" w:lineRule="auto"/>
        <w:jc w:val="both"/>
        <w:rPr>
          <w:rFonts w:ascii="Garamond" w:eastAsia="Times New Roman" w:hAnsi="Garamond"/>
          <w:sz w:val="24"/>
          <w:szCs w:val="24"/>
          <w:lang w:eastAsia="pt-BR"/>
        </w:rPr>
      </w:pPr>
      <w:r w:rsidRPr="00DB6EBC">
        <w:rPr>
          <w:rFonts w:ascii="Garamond" w:hAnsi="Garamond"/>
          <w:b/>
          <w:sz w:val="24"/>
          <w:szCs w:val="24"/>
        </w:rPr>
        <w:t xml:space="preserve">Objeto: </w:t>
      </w:r>
      <w:r w:rsidR="00A0098C" w:rsidRPr="00A0098C">
        <w:rPr>
          <w:rFonts w:ascii="Garamond" w:eastAsiaTheme="minorEastAsia" w:hAnsi="Garamond" w:cs="Arial"/>
          <w:color w:val="000000"/>
          <w:sz w:val="24"/>
          <w:szCs w:val="24"/>
          <w:lang w:eastAsia="pt-BR"/>
        </w:rPr>
        <w:t>credenciamento e cadastramento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de reserva de pessoa jurídica, para prestação de serviços</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médicos na especialidade de ginecologia e obstetrícia, durante 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ano de 2026, conforme disposições constantes neste instrumento</w:t>
      </w:r>
      <w:r w:rsidR="00A0098C" w:rsidRPr="00A0098C">
        <w:rPr>
          <w:rFonts w:ascii="Garamond" w:hAnsi="Garamond"/>
          <w:sz w:val="24"/>
          <w:szCs w:val="24"/>
        </w:rPr>
        <w:t xml:space="preserve"> e seus anexos</w:t>
      </w:r>
    </w:p>
    <w:p w14:paraId="39FF7C7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955972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3946B12"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i/>
          <w:color w:val="auto"/>
          <w:sz w:val="24"/>
          <w:szCs w:val="24"/>
        </w:rPr>
      </w:pPr>
      <w:r w:rsidRPr="00DB6EBC">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DB6EBC">
        <w:rPr>
          <w:rFonts w:ascii="Garamond" w:hAnsi="Garamond" w:cs="Times New Roman"/>
          <w:sz w:val="24"/>
          <w:szCs w:val="24"/>
        </w:rPr>
        <w:t xml:space="preserve"> </w:t>
      </w:r>
      <w:r w:rsidRPr="00DB6EBC">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DC31F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D765CF9" w14:textId="4ACDF855"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______.</w:t>
      </w:r>
    </w:p>
    <w:p w14:paraId="70D9A0C9"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7FA214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1DA733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481B13C"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6E79187F"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36ADBED7"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427F1DF0"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21AC663E"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DDB1B2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9ACD38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63C86C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B0BC09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CE70B3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6A6DC1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A56D372"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FFA9BE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C3AA39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0A288B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6637213"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01C3971"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5D4652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039D02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4F438F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83A6E24"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4A03213" w14:textId="77777777" w:rsidR="00407863" w:rsidRDefault="00407863" w:rsidP="00DB6EBC">
      <w:pPr>
        <w:tabs>
          <w:tab w:val="left" w:pos="284"/>
        </w:tabs>
        <w:spacing w:after="0" w:line="240" w:lineRule="auto"/>
        <w:jc w:val="center"/>
        <w:rPr>
          <w:rFonts w:ascii="Garamond" w:eastAsia="Times New Roman" w:hAnsi="Garamond"/>
          <w:b/>
          <w:bCs/>
          <w:sz w:val="24"/>
          <w:szCs w:val="24"/>
          <w:lang w:eastAsia="pt-BR"/>
        </w:rPr>
      </w:pPr>
    </w:p>
    <w:p w14:paraId="0A257E0F"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518130EE"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5E5FDD72"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29CC7C8E"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4F2D1DB3" w14:textId="77777777" w:rsidR="00D75889" w:rsidRPr="00DB6EBC" w:rsidRDefault="00D75889" w:rsidP="00DB6EBC">
      <w:pPr>
        <w:tabs>
          <w:tab w:val="left" w:pos="284"/>
        </w:tabs>
        <w:spacing w:after="0" w:line="240" w:lineRule="auto"/>
        <w:jc w:val="center"/>
        <w:rPr>
          <w:rFonts w:ascii="Garamond" w:eastAsia="Times New Roman" w:hAnsi="Garamond"/>
          <w:b/>
          <w:bCs/>
          <w:sz w:val="24"/>
          <w:szCs w:val="24"/>
          <w:lang w:eastAsia="pt-BR"/>
        </w:rPr>
      </w:pPr>
    </w:p>
    <w:p w14:paraId="10ADB1F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290E08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B02F47C"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B6A17AE"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01B57DC" w14:textId="77777777" w:rsidR="00407863" w:rsidRPr="00DB6EBC" w:rsidRDefault="00407863" w:rsidP="00DB6EBC">
      <w:pPr>
        <w:pStyle w:val="Ttulo1"/>
        <w:tabs>
          <w:tab w:val="left" w:pos="284"/>
        </w:tabs>
        <w:rPr>
          <w:i w:val="0"/>
          <w:color w:val="auto"/>
          <w:sz w:val="24"/>
          <w:u w:val="single"/>
        </w:rPr>
      </w:pPr>
      <w:bookmarkStart w:id="32" w:name="_Toc147502600"/>
      <w:r w:rsidRPr="00DB6EBC">
        <w:rPr>
          <w:i w:val="0"/>
          <w:color w:val="auto"/>
          <w:sz w:val="24"/>
        </w:rPr>
        <w:t>MODELO DE DECLARAÇÃO DE ENQUADRAMENTO COMO MICROEMPRESA (ME) OU EMPRESA DE PEQUENO PORTE (EPP)</w:t>
      </w:r>
      <w:bookmarkEnd w:id="32"/>
    </w:p>
    <w:p w14:paraId="2633BEC1" w14:textId="77777777"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p>
    <w:p w14:paraId="2A29BA6C" w14:textId="77777777" w:rsidR="00407863" w:rsidRPr="00DB6EBC" w:rsidRDefault="00407863" w:rsidP="00DB6EBC">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DE17F94" w14:textId="4705A105"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b/>
          <w:sz w:val="24"/>
          <w:szCs w:val="24"/>
        </w:rPr>
        <w:t>[nome da empresa],</w:t>
      </w:r>
      <w:r w:rsidRPr="00DB6EBC">
        <w:rPr>
          <w:rFonts w:ascii="Garamond" w:hAnsi="Garamond"/>
          <w:sz w:val="24"/>
          <w:szCs w:val="24"/>
        </w:rPr>
        <w:t xml:space="preserve"> </w:t>
      </w:r>
      <w:r w:rsidRPr="00DB6EBC">
        <w:rPr>
          <w:rFonts w:ascii="Garamond" w:hAnsi="Garamond"/>
          <w:b/>
          <w:sz w:val="24"/>
          <w:szCs w:val="24"/>
        </w:rPr>
        <w:t>[endereço completo]</w:t>
      </w:r>
      <w:r w:rsidRPr="00DB6EBC">
        <w:rPr>
          <w:rFonts w:ascii="Garamond" w:hAnsi="Garamond"/>
          <w:sz w:val="24"/>
          <w:szCs w:val="24"/>
        </w:rPr>
        <w:t xml:space="preserve">, inscrita no CNPJ sob o n.º </w:t>
      </w:r>
      <w:r w:rsidRPr="00DB6EBC">
        <w:rPr>
          <w:rFonts w:ascii="Garamond" w:hAnsi="Garamond"/>
          <w:b/>
          <w:sz w:val="24"/>
          <w:szCs w:val="24"/>
        </w:rPr>
        <w:t>[xxxxxxxxx],</w:t>
      </w:r>
      <w:r w:rsidRPr="00DB6EBC">
        <w:rPr>
          <w:rFonts w:ascii="Garamond" w:hAnsi="Garamond"/>
          <w:sz w:val="24"/>
          <w:szCs w:val="24"/>
        </w:rPr>
        <w:t xml:space="preserve"> neste ato representada pelo </w:t>
      </w:r>
      <w:r w:rsidRPr="00DB6EBC">
        <w:rPr>
          <w:rFonts w:ascii="Garamond" w:hAnsi="Garamond"/>
          <w:b/>
          <w:sz w:val="24"/>
          <w:szCs w:val="24"/>
        </w:rPr>
        <w:t>[cargo]</w:t>
      </w:r>
      <w:r w:rsidRPr="00DB6EBC">
        <w:rPr>
          <w:rFonts w:ascii="Garamond" w:hAnsi="Garamond"/>
          <w:sz w:val="24"/>
          <w:szCs w:val="24"/>
        </w:rPr>
        <w:t xml:space="preserve"> </w:t>
      </w:r>
      <w:r w:rsidRPr="00DB6EBC">
        <w:rPr>
          <w:rFonts w:ascii="Garamond" w:hAnsi="Garamond"/>
          <w:b/>
          <w:sz w:val="24"/>
          <w:szCs w:val="24"/>
        </w:rPr>
        <w:t>[nome do representante legal],</w:t>
      </w:r>
      <w:r w:rsidRPr="00DB6EBC">
        <w:rPr>
          <w:rFonts w:ascii="Garamond" w:hAnsi="Garamond"/>
          <w:sz w:val="24"/>
          <w:szCs w:val="24"/>
        </w:rPr>
        <w:t xml:space="preserve"> portador da Carteira de Identidade nº </w:t>
      </w:r>
      <w:r w:rsidRPr="00DB6EBC">
        <w:rPr>
          <w:rFonts w:ascii="Garamond" w:hAnsi="Garamond"/>
          <w:b/>
          <w:sz w:val="24"/>
          <w:szCs w:val="24"/>
        </w:rPr>
        <w:t>[xxxxxxxxx]</w:t>
      </w:r>
      <w:r w:rsidRPr="00DB6EBC">
        <w:rPr>
          <w:rFonts w:ascii="Garamond" w:hAnsi="Garamond"/>
          <w:sz w:val="24"/>
          <w:szCs w:val="24"/>
        </w:rPr>
        <w:t xml:space="preserve">, inscrito no CPF sob o nº </w:t>
      </w:r>
      <w:r w:rsidRPr="00DB6EBC">
        <w:rPr>
          <w:rFonts w:ascii="Garamond" w:hAnsi="Garamond"/>
          <w:b/>
          <w:sz w:val="24"/>
          <w:szCs w:val="24"/>
        </w:rPr>
        <w:t>[xxxxxxx]</w:t>
      </w:r>
      <w:r w:rsidRPr="00DB6EBC">
        <w:rPr>
          <w:rFonts w:ascii="Garamond" w:hAnsi="Garamond"/>
          <w:sz w:val="24"/>
          <w:szCs w:val="24"/>
        </w:rPr>
        <w:t>, para fins do disposto no Edital Pregão Eletrônico nº ____/202</w:t>
      </w:r>
      <w:r w:rsidR="0014217B">
        <w:rPr>
          <w:rFonts w:ascii="Garamond" w:hAnsi="Garamond"/>
          <w:sz w:val="24"/>
          <w:szCs w:val="24"/>
        </w:rPr>
        <w:t>6</w:t>
      </w:r>
      <w:r w:rsidRPr="00DB6EBC">
        <w:rPr>
          <w:rFonts w:ascii="Garamond" w:hAnsi="Garamond"/>
          <w:sz w:val="24"/>
          <w:szCs w:val="24"/>
        </w:rPr>
        <w:t>,</w:t>
      </w:r>
      <w:r w:rsidRPr="00DB6EBC">
        <w:rPr>
          <w:rFonts w:ascii="Garamond" w:hAnsi="Garamond"/>
          <w:b/>
          <w:sz w:val="24"/>
          <w:szCs w:val="24"/>
        </w:rPr>
        <w:t xml:space="preserve"> </w:t>
      </w:r>
      <w:r w:rsidRPr="00DB6EBC">
        <w:rPr>
          <w:rFonts w:ascii="Garamond" w:hAnsi="Garamond"/>
          <w:b/>
          <w:sz w:val="24"/>
          <w:szCs w:val="24"/>
          <w:u w:val="single"/>
        </w:rPr>
        <w:t>DECLARA</w:t>
      </w:r>
      <w:r w:rsidRPr="00DB6EBC">
        <w:rPr>
          <w:rFonts w:ascii="Garamond" w:hAnsi="Garamond"/>
          <w:sz w:val="24"/>
          <w:szCs w:val="24"/>
        </w:rPr>
        <w:t xml:space="preserve"> ao Município de Vríssimo-Mg,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EE80909"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56AF87E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26FE20B5"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7E398D87"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sz w:val="24"/>
          <w:szCs w:val="24"/>
        </w:rPr>
        <w:t>Declara, mais, sob as penalidades desta Lei, ser:</w:t>
      </w:r>
    </w:p>
    <w:p w14:paraId="00F762B7"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sz w:val="24"/>
          <w:szCs w:val="24"/>
        </w:rPr>
        <w:t xml:space="preserve"> </w:t>
      </w:r>
      <w:r w:rsidRPr="00DB6EBC">
        <w:rPr>
          <w:rFonts w:ascii="Garamond" w:hAnsi="Garamond"/>
          <w:b/>
          <w:sz w:val="24"/>
          <w:szCs w:val="24"/>
        </w:rPr>
        <w:t xml:space="preserve">MICROEMPRESA - </w:t>
      </w:r>
      <w:r w:rsidRPr="00DB6EBC">
        <w:rPr>
          <w:rFonts w:ascii="Garamond" w:hAnsi="Garamond"/>
          <w:sz w:val="24"/>
          <w:szCs w:val="24"/>
        </w:rPr>
        <w:t>Receita bruta anual igual ou inferior a R$ 360.000,00 e estando apta a fruir os benefícios e vantagens legalmente instituídas por não se enquadrar em nenhuma das vedações legais.</w:t>
      </w:r>
    </w:p>
    <w:p w14:paraId="2D92C4E6"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b/>
          <w:sz w:val="24"/>
          <w:szCs w:val="24"/>
        </w:rPr>
        <w:t xml:space="preserve"> EMPRESA DE PEQUENO PORTE - </w:t>
      </w:r>
      <w:r w:rsidRPr="00DB6EB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986AC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C45DEC6"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7F803F3F" w14:textId="77777777" w:rsidR="00407863" w:rsidRPr="00DB6EBC" w:rsidRDefault="00407863" w:rsidP="00DB6EBC">
      <w:pPr>
        <w:widowControl w:val="0"/>
        <w:tabs>
          <w:tab w:val="left" w:pos="284"/>
        </w:tabs>
        <w:autoSpaceDE w:val="0"/>
        <w:autoSpaceDN w:val="0"/>
        <w:adjustRightInd w:val="0"/>
        <w:spacing w:after="0" w:line="240" w:lineRule="auto"/>
        <w:rPr>
          <w:rFonts w:ascii="Garamond" w:hAnsi="Garamond"/>
          <w:sz w:val="24"/>
          <w:szCs w:val="24"/>
        </w:rPr>
      </w:pPr>
      <w:r w:rsidRPr="00DB6EBC">
        <w:rPr>
          <w:rFonts w:ascii="Garamond" w:hAnsi="Garamond"/>
          <w:sz w:val="24"/>
          <w:szCs w:val="24"/>
        </w:rPr>
        <w:t xml:space="preserve">(Observação: em caso afirmativo, assinalar a ressalva acima)                       </w:t>
      </w:r>
    </w:p>
    <w:p w14:paraId="7607549C" w14:textId="77777777" w:rsidR="00407863" w:rsidRPr="00DB6EBC" w:rsidRDefault="00407863" w:rsidP="00DB6EBC">
      <w:pPr>
        <w:widowControl w:val="0"/>
        <w:tabs>
          <w:tab w:val="left" w:pos="284"/>
        </w:tabs>
        <w:autoSpaceDE w:val="0"/>
        <w:autoSpaceDN w:val="0"/>
        <w:adjustRightInd w:val="0"/>
        <w:spacing w:after="0" w:line="240" w:lineRule="auto"/>
        <w:rPr>
          <w:rFonts w:ascii="Garamond" w:hAnsi="Garamond"/>
          <w:sz w:val="24"/>
          <w:szCs w:val="24"/>
        </w:rPr>
      </w:pPr>
    </w:p>
    <w:p w14:paraId="1245E746" w14:textId="77777777" w:rsidR="00407863" w:rsidRPr="00DB6EBC" w:rsidRDefault="00407863" w:rsidP="00DB6EBC">
      <w:pPr>
        <w:tabs>
          <w:tab w:val="left" w:pos="284"/>
        </w:tabs>
        <w:spacing w:after="0" w:line="240" w:lineRule="auto"/>
        <w:rPr>
          <w:rFonts w:ascii="Garamond" w:hAnsi="Garamond"/>
          <w:sz w:val="24"/>
          <w:szCs w:val="24"/>
        </w:rPr>
      </w:pPr>
      <w:r w:rsidRPr="00DB6EBC">
        <w:rPr>
          <w:rFonts w:ascii="Garamond" w:hAnsi="Garamond"/>
          <w:sz w:val="24"/>
          <w:szCs w:val="24"/>
        </w:rPr>
        <w:t>O signatário assume responsabilidade civil e criminal por eventual falsidade.</w:t>
      </w:r>
    </w:p>
    <w:p w14:paraId="1EC632FC" w14:textId="77777777" w:rsidR="00407863" w:rsidRPr="00DB6EBC" w:rsidRDefault="00407863" w:rsidP="00DB6EBC">
      <w:pPr>
        <w:tabs>
          <w:tab w:val="left" w:pos="284"/>
        </w:tabs>
        <w:spacing w:after="0" w:line="240" w:lineRule="auto"/>
        <w:rPr>
          <w:rFonts w:ascii="Garamond" w:hAnsi="Garamond"/>
          <w:sz w:val="24"/>
          <w:szCs w:val="24"/>
        </w:rPr>
      </w:pPr>
    </w:p>
    <w:p w14:paraId="349EBD1F" w14:textId="34041E73" w:rsidR="00407863" w:rsidRPr="00DB6EBC" w:rsidRDefault="00407863" w:rsidP="00DB6EB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DB6EBC">
        <w:rPr>
          <w:rFonts w:ascii="Garamond" w:hAnsi="Garamond"/>
          <w:sz w:val="24"/>
          <w:szCs w:val="24"/>
        </w:rPr>
        <w:t xml:space="preserve">                             </w:t>
      </w:r>
      <w:r w:rsidRPr="00DB6EBC">
        <w:rPr>
          <w:rFonts w:ascii="Garamond" w:eastAsia="Times New Roman" w:hAnsi="Garamond"/>
          <w:sz w:val="24"/>
          <w:szCs w:val="24"/>
          <w:lang w:eastAsia="pt-BR"/>
        </w:rPr>
        <w:t xml:space="preserve">________________, </w:t>
      </w:r>
      <w:r w:rsidRPr="00DB6EBC">
        <w:rPr>
          <w:rFonts w:ascii="Garamond" w:eastAsia="MS Mincho" w:hAnsi="Garamond"/>
          <w:sz w:val="24"/>
          <w:szCs w:val="24"/>
        </w:rPr>
        <w:t>____ de _______ de ____.</w:t>
      </w:r>
    </w:p>
    <w:p w14:paraId="48CA245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0DE18596"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________________________________________________</w:t>
      </w:r>
    </w:p>
    <w:p w14:paraId="1FCE8CC2"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51FAA9F8"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1857717A"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6DA91BC0" w14:textId="77777777" w:rsidR="00407863" w:rsidRPr="00DB6EBC" w:rsidRDefault="00407863" w:rsidP="00DB6EBC">
      <w:pPr>
        <w:tabs>
          <w:tab w:val="left" w:pos="284"/>
        </w:tabs>
        <w:spacing w:after="0" w:line="240" w:lineRule="auto"/>
        <w:rPr>
          <w:rFonts w:ascii="Garamond" w:hAnsi="Garamond"/>
          <w:sz w:val="24"/>
          <w:szCs w:val="24"/>
        </w:rPr>
      </w:pPr>
    </w:p>
    <w:p w14:paraId="0B9A8B11" w14:textId="77777777" w:rsidR="00407863" w:rsidRPr="00DB6EBC" w:rsidRDefault="00407863" w:rsidP="00DB6EBC">
      <w:pPr>
        <w:tabs>
          <w:tab w:val="left" w:pos="284"/>
        </w:tabs>
        <w:spacing w:after="0" w:line="240" w:lineRule="auto"/>
        <w:rPr>
          <w:rFonts w:ascii="Garamond" w:hAnsi="Garamond"/>
          <w:sz w:val="24"/>
          <w:szCs w:val="24"/>
        </w:rPr>
      </w:pPr>
    </w:p>
    <w:p w14:paraId="42D5B775" w14:textId="77777777" w:rsidR="00407863" w:rsidRPr="00DB6EBC" w:rsidRDefault="00407863" w:rsidP="00DB6EBC">
      <w:pPr>
        <w:tabs>
          <w:tab w:val="left" w:pos="284"/>
        </w:tabs>
        <w:spacing w:after="0" w:line="240" w:lineRule="auto"/>
        <w:rPr>
          <w:rFonts w:ascii="Garamond" w:hAnsi="Garamond"/>
          <w:sz w:val="24"/>
          <w:szCs w:val="24"/>
        </w:rPr>
      </w:pPr>
    </w:p>
    <w:p w14:paraId="1BEBEAC2" w14:textId="77777777" w:rsidR="00407863" w:rsidRPr="00DB6EBC" w:rsidRDefault="00407863" w:rsidP="00DB6EBC">
      <w:pPr>
        <w:tabs>
          <w:tab w:val="left" w:pos="284"/>
        </w:tabs>
        <w:spacing w:after="0" w:line="240" w:lineRule="auto"/>
        <w:rPr>
          <w:rFonts w:ascii="Garamond" w:hAnsi="Garamond"/>
          <w:sz w:val="24"/>
          <w:szCs w:val="24"/>
        </w:rPr>
      </w:pPr>
    </w:p>
    <w:p w14:paraId="4499D37E" w14:textId="77777777" w:rsidR="00407863" w:rsidRPr="00DB6EBC" w:rsidRDefault="00407863" w:rsidP="00DB6EBC">
      <w:pPr>
        <w:tabs>
          <w:tab w:val="left" w:pos="284"/>
        </w:tabs>
        <w:spacing w:after="0" w:line="240" w:lineRule="auto"/>
        <w:rPr>
          <w:rFonts w:ascii="Garamond" w:hAnsi="Garamond"/>
          <w:sz w:val="24"/>
          <w:szCs w:val="24"/>
        </w:rPr>
      </w:pPr>
    </w:p>
    <w:p w14:paraId="5C535965" w14:textId="77777777" w:rsidR="00407863" w:rsidRPr="00DB6EBC" w:rsidRDefault="00407863" w:rsidP="00DB6EBC">
      <w:pPr>
        <w:tabs>
          <w:tab w:val="left" w:pos="284"/>
        </w:tabs>
        <w:spacing w:after="0" w:line="240" w:lineRule="auto"/>
        <w:rPr>
          <w:rFonts w:ascii="Garamond" w:hAnsi="Garamond"/>
          <w:sz w:val="24"/>
          <w:szCs w:val="24"/>
        </w:rPr>
      </w:pPr>
    </w:p>
    <w:p w14:paraId="0499629E" w14:textId="77777777" w:rsidR="00407863" w:rsidRPr="00DB6EBC" w:rsidRDefault="00407863" w:rsidP="00DB6EBC">
      <w:pPr>
        <w:tabs>
          <w:tab w:val="left" w:pos="284"/>
        </w:tabs>
        <w:spacing w:after="0" w:line="240" w:lineRule="auto"/>
        <w:rPr>
          <w:rFonts w:ascii="Garamond" w:hAnsi="Garamond"/>
          <w:sz w:val="24"/>
          <w:szCs w:val="24"/>
        </w:rPr>
      </w:pPr>
    </w:p>
    <w:p w14:paraId="0B690298"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569547B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7ED817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B2DA1B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r w:rsidRPr="00DB6EBC">
        <w:rPr>
          <w:rFonts w:ascii="Garamond" w:eastAsia="Times New Roman" w:hAnsi="Garamond"/>
          <w:b/>
          <w:bCs/>
          <w:sz w:val="24"/>
          <w:szCs w:val="24"/>
          <w:lang w:eastAsia="pt-BR"/>
        </w:rPr>
        <w:t>ANEXO IV – MODELO DE PROPOSTA</w:t>
      </w:r>
    </w:p>
    <w:p w14:paraId="70A2D807" w14:textId="77777777" w:rsidR="00407863" w:rsidRDefault="00407863" w:rsidP="00DB6EBC">
      <w:pPr>
        <w:spacing w:after="0" w:line="240" w:lineRule="auto"/>
        <w:rPr>
          <w:rFonts w:ascii="Garamond" w:eastAsia="Times New Roman" w:hAnsi="Garamond"/>
          <w:b/>
          <w:bCs/>
          <w:sz w:val="24"/>
          <w:szCs w:val="24"/>
          <w:u w:val="single"/>
          <w:lang w:eastAsia="pt-BR"/>
        </w:rPr>
      </w:pPr>
    </w:p>
    <w:p w14:paraId="78087669" w14:textId="77777777" w:rsidR="00D75889" w:rsidRPr="00DB6EBC" w:rsidRDefault="00D75889" w:rsidP="00DB6EBC">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407863" w:rsidRPr="00DB6EBC" w14:paraId="53FE008D"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24674DD" w14:textId="77777777" w:rsidR="00407863" w:rsidRPr="00DB6EBC" w:rsidRDefault="00407863" w:rsidP="00DB6EBC">
            <w:pPr>
              <w:pStyle w:val="TableParagraph"/>
              <w:ind w:right="3"/>
              <w:jc w:val="both"/>
              <w:rPr>
                <w:rFonts w:ascii="Garamond" w:hAnsi="Garamond" w:cs="Times New Roman"/>
                <w:b/>
                <w:sz w:val="24"/>
                <w:szCs w:val="24"/>
              </w:rPr>
            </w:pPr>
            <w:r w:rsidRPr="00DB6EBC">
              <w:rPr>
                <w:rFonts w:ascii="Garamond" w:hAnsi="Garamond" w:cs="Times New Roman"/>
                <w:b/>
                <w:sz w:val="24"/>
                <w:szCs w:val="24"/>
              </w:rPr>
              <w:t>DADOS</w:t>
            </w:r>
            <w:r w:rsidRPr="00DB6EBC">
              <w:rPr>
                <w:rFonts w:ascii="Garamond" w:hAnsi="Garamond" w:cs="Times New Roman"/>
                <w:b/>
                <w:spacing w:val="-1"/>
                <w:sz w:val="24"/>
                <w:szCs w:val="24"/>
              </w:rPr>
              <w:t xml:space="preserve"> </w:t>
            </w:r>
            <w:r w:rsidRPr="00DB6EBC">
              <w:rPr>
                <w:rFonts w:ascii="Garamond" w:hAnsi="Garamond" w:cs="Times New Roman"/>
                <w:b/>
                <w:sz w:val="24"/>
                <w:szCs w:val="24"/>
              </w:rPr>
              <w:t>DA</w:t>
            </w:r>
            <w:r w:rsidRPr="00DB6EBC">
              <w:rPr>
                <w:rFonts w:ascii="Garamond" w:hAnsi="Garamond" w:cs="Times New Roman"/>
                <w:b/>
                <w:spacing w:val="-8"/>
                <w:sz w:val="24"/>
                <w:szCs w:val="24"/>
              </w:rPr>
              <w:t xml:space="preserve"> </w:t>
            </w:r>
            <w:r w:rsidRPr="00DB6EBC">
              <w:rPr>
                <w:rFonts w:ascii="Garamond" w:hAnsi="Garamond" w:cs="Times New Roman"/>
                <w:b/>
                <w:sz w:val="24"/>
                <w:szCs w:val="24"/>
              </w:rPr>
              <w:t>LICITANTE</w:t>
            </w:r>
          </w:p>
        </w:tc>
      </w:tr>
      <w:tr w:rsidR="00407863" w:rsidRPr="00DB6EBC" w14:paraId="79C40A3B"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267F8E3"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RAZÃO</w:t>
            </w:r>
            <w:r w:rsidRPr="00DB6EBC">
              <w:rPr>
                <w:rFonts w:ascii="Garamond" w:hAnsi="Garamond" w:cs="Times New Roman"/>
                <w:spacing w:val="-1"/>
                <w:sz w:val="24"/>
                <w:szCs w:val="24"/>
              </w:rPr>
              <w:t xml:space="preserve"> </w:t>
            </w:r>
            <w:r w:rsidRPr="00DB6EBC">
              <w:rPr>
                <w:rFonts w:ascii="Garamond" w:hAnsi="Garamond" w:cs="Times New Roman"/>
                <w:sz w:val="24"/>
                <w:szCs w:val="24"/>
              </w:rPr>
              <w:t>SOCIAL:</w:t>
            </w:r>
          </w:p>
        </w:tc>
      </w:tr>
      <w:tr w:rsidR="00407863" w:rsidRPr="00DB6EBC" w14:paraId="67035122" w14:textId="77777777" w:rsidTr="00DB6C34">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0C97D9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CE48D07"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I</w:t>
            </w:r>
            <w:r w:rsidRPr="00DB6EBC">
              <w:rPr>
                <w:rFonts w:ascii="Garamond" w:hAnsi="Garamond" w:cs="Times New Roman"/>
                <w:spacing w:val="-1"/>
                <w:sz w:val="24"/>
                <w:szCs w:val="24"/>
              </w:rPr>
              <w:t xml:space="preserve"> </w:t>
            </w:r>
            <w:r w:rsidRPr="00DB6EBC">
              <w:rPr>
                <w:rFonts w:ascii="Garamond" w:hAnsi="Garamond" w:cs="Times New Roman"/>
                <w:sz w:val="24"/>
                <w:szCs w:val="24"/>
              </w:rPr>
              <w:t>ESTADUAL:</w:t>
            </w:r>
          </w:p>
        </w:tc>
      </w:tr>
      <w:tr w:rsidR="00407863" w:rsidRPr="00DB6EBC" w14:paraId="60371217"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54C6E7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ENDEREÇO:</w:t>
            </w:r>
          </w:p>
        </w:tc>
      </w:tr>
      <w:tr w:rsidR="00407863" w:rsidRPr="00DB6EBC" w14:paraId="30C3625C" w14:textId="77777777" w:rsidTr="00DB6C34">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BBDD90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D3C48E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CC65BF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CEP:</w:t>
            </w:r>
          </w:p>
        </w:tc>
      </w:tr>
      <w:tr w:rsidR="00407863" w:rsidRPr="00DB6EBC" w14:paraId="27C06934"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2A12369"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AD851A2"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E-MAIL:</w:t>
            </w:r>
          </w:p>
        </w:tc>
      </w:tr>
      <w:tr w:rsidR="00407863" w:rsidRPr="00DB6EBC" w14:paraId="18BB0919"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B90AFF5" w14:textId="77777777" w:rsidR="00407863" w:rsidRPr="00DB6EBC" w:rsidRDefault="00407863" w:rsidP="00DB6EBC">
            <w:pPr>
              <w:pStyle w:val="TableParagraph"/>
              <w:ind w:right="3"/>
              <w:jc w:val="both"/>
              <w:rPr>
                <w:rFonts w:ascii="Garamond" w:hAnsi="Garamond" w:cs="Times New Roman"/>
                <w:b/>
                <w:bCs/>
                <w:sz w:val="24"/>
                <w:szCs w:val="24"/>
              </w:rPr>
            </w:pPr>
            <w:r w:rsidRPr="00DB6EBC">
              <w:rPr>
                <w:rFonts w:ascii="Garamond" w:hAnsi="Garamond" w:cs="Times New Roman"/>
                <w:b/>
                <w:bCs/>
                <w:sz w:val="24"/>
                <w:szCs w:val="24"/>
              </w:rPr>
              <w:t>RESPONSÁVEL PELA ASSINATURA DO CONTRATO</w:t>
            </w:r>
          </w:p>
        </w:tc>
      </w:tr>
      <w:tr w:rsidR="00407863" w:rsidRPr="00DB6EBC" w14:paraId="1771D66F"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58B54F"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8307E81"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CPF:</w:t>
            </w:r>
          </w:p>
        </w:tc>
      </w:tr>
      <w:tr w:rsidR="00407863" w:rsidRPr="00DB6EBC" w14:paraId="3E811133"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53C2350"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F23765F"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ENCEREÇO:</w:t>
            </w:r>
          </w:p>
        </w:tc>
      </w:tr>
      <w:tr w:rsidR="00407863" w:rsidRPr="00DB6EBC" w14:paraId="06861972"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87DA093" w14:textId="77777777" w:rsidR="00407863" w:rsidRPr="00DB6EBC" w:rsidRDefault="00407863" w:rsidP="00DB6EBC">
            <w:pPr>
              <w:pStyle w:val="TableParagraph"/>
              <w:ind w:right="3"/>
              <w:jc w:val="both"/>
              <w:rPr>
                <w:rFonts w:ascii="Garamond" w:hAnsi="Garamond" w:cs="Times New Roman"/>
                <w:b/>
                <w:sz w:val="24"/>
                <w:szCs w:val="24"/>
              </w:rPr>
            </w:pPr>
            <w:r w:rsidRPr="00DB6EBC">
              <w:rPr>
                <w:rFonts w:ascii="Garamond" w:hAnsi="Garamond" w:cs="Times New Roman"/>
                <w:b/>
                <w:sz w:val="24"/>
                <w:szCs w:val="24"/>
              </w:rPr>
              <w:t>PARA</w:t>
            </w:r>
            <w:r w:rsidRPr="00DB6EBC">
              <w:rPr>
                <w:rFonts w:ascii="Garamond" w:hAnsi="Garamond" w:cs="Times New Roman"/>
                <w:b/>
                <w:spacing w:val="-7"/>
                <w:sz w:val="24"/>
                <w:szCs w:val="24"/>
              </w:rPr>
              <w:t xml:space="preserve"> </w:t>
            </w:r>
            <w:r w:rsidRPr="00DB6EBC">
              <w:rPr>
                <w:rFonts w:ascii="Garamond" w:hAnsi="Garamond" w:cs="Times New Roman"/>
                <w:b/>
                <w:sz w:val="24"/>
                <w:szCs w:val="24"/>
              </w:rPr>
              <w:t>PAGAMENTO</w:t>
            </w:r>
            <w:r w:rsidRPr="00DB6EBC">
              <w:rPr>
                <w:rFonts w:ascii="Garamond" w:hAnsi="Garamond" w:cs="Times New Roman"/>
                <w:b/>
                <w:spacing w:val="1"/>
                <w:sz w:val="24"/>
                <w:szCs w:val="24"/>
              </w:rPr>
              <w:t xml:space="preserve"> </w:t>
            </w:r>
            <w:r w:rsidRPr="00DB6EBC">
              <w:rPr>
                <w:rFonts w:ascii="Garamond" w:hAnsi="Garamond" w:cs="Times New Roman"/>
                <w:b/>
                <w:sz w:val="24"/>
                <w:szCs w:val="24"/>
              </w:rPr>
              <w:t>VIA</w:t>
            </w:r>
            <w:r w:rsidRPr="00DB6EBC">
              <w:rPr>
                <w:rFonts w:ascii="Garamond" w:hAnsi="Garamond" w:cs="Times New Roman"/>
                <w:b/>
                <w:spacing w:val="-2"/>
                <w:sz w:val="24"/>
                <w:szCs w:val="24"/>
              </w:rPr>
              <w:t xml:space="preserve"> </w:t>
            </w:r>
            <w:r w:rsidRPr="00DB6EBC">
              <w:rPr>
                <w:rFonts w:ascii="Garamond" w:hAnsi="Garamond" w:cs="Times New Roman"/>
                <w:b/>
                <w:sz w:val="24"/>
                <w:szCs w:val="24"/>
              </w:rPr>
              <w:t>SISTEMA</w:t>
            </w:r>
            <w:r w:rsidRPr="00DB6EBC">
              <w:rPr>
                <w:rFonts w:ascii="Garamond" w:hAnsi="Garamond" w:cs="Times New Roman"/>
                <w:b/>
                <w:spacing w:val="-7"/>
                <w:sz w:val="24"/>
                <w:szCs w:val="24"/>
              </w:rPr>
              <w:t xml:space="preserve"> </w:t>
            </w:r>
            <w:r w:rsidRPr="00DB6EBC">
              <w:rPr>
                <w:rFonts w:ascii="Garamond" w:hAnsi="Garamond" w:cs="Times New Roman"/>
                <w:b/>
                <w:sz w:val="24"/>
                <w:szCs w:val="24"/>
              </w:rPr>
              <w:t>BANCÁRIO</w:t>
            </w:r>
          </w:p>
        </w:tc>
      </w:tr>
      <w:tr w:rsidR="00407863" w:rsidRPr="00DB6EBC" w14:paraId="4CC0BCEC" w14:textId="77777777" w:rsidTr="00DB6C34">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18AEF92"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2A15A6F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BB3B717"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883A0E8"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CONTA:</w:t>
            </w:r>
          </w:p>
        </w:tc>
      </w:tr>
    </w:tbl>
    <w:p w14:paraId="191C7F01" w14:textId="77777777" w:rsidR="00407863" w:rsidRPr="00DB6EBC" w:rsidRDefault="00407863" w:rsidP="00DB6EBC">
      <w:pPr>
        <w:pStyle w:val="Corpodetexto"/>
        <w:spacing w:after="0" w:line="240" w:lineRule="auto"/>
        <w:ind w:right="3"/>
        <w:jc w:val="both"/>
        <w:rPr>
          <w:rFonts w:ascii="Garamond" w:hAnsi="Garamond"/>
          <w:sz w:val="24"/>
          <w:szCs w:val="24"/>
        </w:rPr>
      </w:pPr>
    </w:p>
    <w:p w14:paraId="754117F6" w14:textId="77777777" w:rsidR="00407863" w:rsidRPr="00DB6EBC" w:rsidRDefault="00407863" w:rsidP="00DB6EBC">
      <w:pPr>
        <w:pStyle w:val="Corpodetexto"/>
        <w:spacing w:after="0" w:line="240" w:lineRule="auto"/>
        <w:ind w:right="3"/>
        <w:jc w:val="both"/>
        <w:rPr>
          <w:rFonts w:ascii="Garamond" w:hAnsi="Garamond"/>
          <w:sz w:val="24"/>
          <w:szCs w:val="24"/>
        </w:rPr>
      </w:pPr>
      <w:r w:rsidRPr="00DB6EBC">
        <w:rPr>
          <w:rFonts w:ascii="Garamond" w:hAnsi="Garamond"/>
          <w:sz w:val="24"/>
          <w:szCs w:val="24"/>
        </w:rPr>
        <w:t>Prezado</w:t>
      </w:r>
      <w:r w:rsidRPr="00DB6EBC">
        <w:rPr>
          <w:rFonts w:ascii="Garamond" w:hAnsi="Garamond"/>
          <w:spacing w:val="-2"/>
          <w:sz w:val="24"/>
          <w:szCs w:val="24"/>
        </w:rPr>
        <w:t xml:space="preserve"> </w:t>
      </w:r>
      <w:r w:rsidRPr="00DB6EBC">
        <w:rPr>
          <w:rFonts w:ascii="Garamond" w:hAnsi="Garamond"/>
          <w:sz w:val="24"/>
          <w:szCs w:val="24"/>
        </w:rPr>
        <w:t xml:space="preserve">Senhor, </w:t>
      </w:r>
    </w:p>
    <w:p w14:paraId="5D4126F6" w14:textId="2ADCAABB"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sz w:val="24"/>
          <w:szCs w:val="24"/>
        </w:rPr>
        <w:t xml:space="preserve">Venho através deste, apresentar proposta a Prefeitura Municipal de Conceição das Alagoas, para </w:t>
      </w:r>
      <w:r w:rsidR="00A0098C" w:rsidRPr="00A0098C">
        <w:rPr>
          <w:rFonts w:ascii="Garamond" w:eastAsiaTheme="minorEastAsia" w:hAnsi="Garamond" w:cs="Arial"/>
          <w:color w:val="000000"/>
          <w:sz w:val="24"/>
          <w:szCs w:val="24"/>
          <w:lang w:eastAsia="pt-BR"/>
        </w:rPr>
        <w:t>credenciamento e cadastramento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de reserva de pessoa jurídica, para prestação de serviços</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médicos na especialidade de ginecologia e obstetrícia, durante o</w:t>
      </w:r>
      <w:r w:rsidR="00A0098C" w:rsidRPr="00A0098C">
        <w:rPr>
          <w:rFonts w:ascii="Garamond" w:hAnsi="Garamond"/>
          <w:sz w:val="24"/>
          <w:szCs w:val="24"/>
        </w:rPr>
        <w:t xml:space="preserve"> </w:t>
      </w:r>
      <w:r w:rsidR="00A0098C" w:rsidRPr="00A0098C">
        <w:rPr>
          <w:rFonts w:ascii="Garamond" w:eastAsiaTheme="minorEastAsia" w:hAnsi="Garamond" w:cs="Arial"/>
          <w:color w:val="000000"/>
          <w:sz w:val="24"/>
          <w:szCs w:val="24"/>
          <w:lang w:eastAsia="pt-BR"/>
        </w:rPr>
        <w:t>ano de 2026, conforme disposições constantes neste instrumento</w:t>
      </w:r>
      <w:r w:rsidR="00A0098C" w:rsidRPr="00A0098C">
        <w:rPr>
          <w:rFonts w:ascii="Garamond" w:hAnsi="Garamond"/>
          <w:sz w:val="24"/>
          <w:szCs w:val="24"/>
        </w:rPr>
        <w:t xml:space="preserve"> e seus anexos</w:t>
      </w:r>
      <w:r w:rsidR="009A1B1C" w:rsidRPr="00DB6EBC">
        <w:rPr>
          <w:rFonts w:ascii="Garamond" w:hAnsi="Garamond"/>
          <w:sz w:val="24"/>
          <w:szCs w:val="24"/>
        </w:rPr>
        <w:t>, conforme disposições constantes neste instrumento e seus anexos</w:t>
      </w:r>
      <w:r w:rsidRPr="00DB6EBC">
        <w:rPr>
          <w:rFonts w:ascii="Garamond" w:hAnsi="Garamond"/>
          <w:sz w:val="24"/>
          <w:szCs w:val="24"/>
        </w:rPr>
        <w:t>:</w:t>
      </w:r>
    </w:p>
    <w:p w14:paraId="2780891B" w14:textId="77777777" w:rsidR="00407863" w:rsidRPr="00DB6EBC" w:rsidRDefault="00407863" w:rsidP="00DB6EBC">
      <w:pPr>
        <w:pStyle w:val="Corpodetexto"/>
        <w:spacing w:after="0" w:line="240" w:lineRule="auto"/>
        <w:ind w:right="3"/>
        <w:jc w:val="both"/>
        <w:rPr>
          <w:rFonts w:ascii="Garamond" w:hAnsi="Garamond"/>
          <w:sz w:val="24"/>
          <w:szCs w:val="24"/>
        </w:rPr>
      </w:pPr>
    </w:p>
    <w:tbl>
      <w:tblPr>
        <w:tblStyle w:val="Tabelacomgrade"/>
        <w:tblW w:w="9228" w:type="dxa"/>
        <w:tblLayout w:type="fixed"/>
        <w:tblLook w:val="04A0" w:firstRow="1" w:lastRow="0" w:firstColumn="1" w:lastColumn="0" w:noHBand="0" w:noVBand="1"/>
      </w:tblPr>
      <w:tblGrid>
        <w:gridCol w:w="562"/>
        <w:gridCol w:w="851"/>
        <w:gridCol w:w="3260"/>
        <w:gridCol w:w="851"/>
        <w:gridCol w:w="850"/>
        <w:gridCol w:w="1418"/>
        <w:gridCol w:w="1436"/>
      </w:tblGrid>
      <w:tr w:rsidR="00407863" w:rsidRPr="00DB6EBC" w14:paraId="66DB4072" w14:textId="77777777" w:rsidTr="009A1B1C">
        <w:tc>
          <w:tcPr>
            <w:tcW w:w="562" w:type="dxa"/>
          </w:tcPr>
          <w:p w14:paraId="09188D34" w14:textId="77777777" w:rsidR="00407863" w:rsidRPr="00DB6EBC" w:rsidRDefault="00407863" w:rsidP="009A1B1C">
            <w:pPr>
              <w:pStyle w:val="SemEspaamento"/>
              <w:ind w:left="-108"/>
              <w:jc w:val="center"/>
              <w:rPr>
                <w:rFonts w:ascii="Garamond" w:hAnsi="Garamond"/>
                <w:b/>
                <w:sz w:val="24"/>
                <w:szCs w:val="24"/>
              </w:rPr>
            </w:pPr>
            <w:r w:rsidRPr="00DB6EBC">
              <w:rPr>
                <w:rFonts w:ascii="Garamond" w:hAnsi="Garamond"/>
                <w:b/>
                <w:sz w:val="24"/>
                <w:szCs w:val="24"/>
              </w:rPr>
              <w:t>Seq.</w:t>
            </w:r>
          </w:p>
        </w:tc>
        <w:tc>
          <w:tcPr>
            <w:tcW w:w="851" w:type="dxa"/>
          </w:tcPr>
          <w:p w14:paraId="0DEDC6CE" w14:textId="77777777" w:rsidR="00407863" w:rsidRPr="00DB6EBC" w:rsidRDefault="00407863" w:rsidP="009A1B1C">
            <w:pPr>
              <w:pStyle w:val="SemEspaamento"/>
              <w:ind w:left="-105" w:right="-139"/>
              <w:jc w:val="center"/>
              <w:rPr>
                <w:rFonts w:ascii="Garamond" w:hAnsi="Garamond"/>
                <w:b/>
                <w:sz w:val="24"/>
                <w:szCs w:val="24"/>
              </w:rPr>
            </w:pPr>
            <w:r w:rsidRPr="00DB6EBC">
              <w:rPr>
                <w:rFonts w:ascii="Garamond" w:hAnsi="Garamond"/>
                <w:b/>
                <w:sz w:val="24"/>
                <w:szCs w:val="24"/>
              </w:rPr>
              <w:t>Código</w:t>
            </w:r>
          </w:p>
        </w:tc>
        <w:tc>
          <w:tcPr>
            <w:tcW w:w="3260" w:type="dxa"/>
          </w:tcPr>
          <w:p w14:paraId="75F0882D" w14:textId="77777777" w:rsidR="00407863" w:rsidRPr="00DB6EBC" w:rsidRDefault="00407863" w:rsidP="009A1B1C">
            <w:pPr>
              <w:pStyle w:val="SemEspaamento"/>
              <w:ind w:left="-106" w:right="-106"/>
              <w:jc w:val="both"/>
              <w:rPr>
                <w:rFonts w:ascii="Garamond" w:hAnsi="Garamond"/>
                <w:b/>
                <w:sz w:val="24"/>
                <w:szCs w:val="24"/>
              </w:rPr>
            </w:pPr>
            <w:r w:rsidRPr="00DB6EBC">
              <w:rPr>
                <w:rFonts w:ascii="Garamond" w:hAnsi="Garamond"/>
                <w:b/>
                <w:sz w:val="24"/>
                <w:szCs w:val="24"/>
              </w:rPr>
              <w:t>Descrição</w:t>
            </w:r>
          </w:p>
        </w:tc>
        <w:tc>
          <w:tcPr>
            <w:tcW w:w="851" w:type="dxa"/>
          </w:tcPr>
          <w:p w14:paraId="27A52128" w14:textId="075AA9F1" w:rsidR="00407863" w:rsidRPr="00DB6EBC" w:rsidRDefault="00407863" w:rsidP="00DB6EBC">
            <w:pPr>
              <w:pStyle w:val="SemEspaamento"/>
              <w:jc w:val="center"/>
              <w:rPr>
                <w:rFonts w:ascii="Garamond" w:hAnsi="Garamond"/>
                <w:b/>
                <w:sz w:val="24"/>
                <w:szCs w:val="24"/>
              </w:rPr>
            </w:pPr>
            <w:r w:rsidRPr="00DB6EBC">
              <w:rPr>
                <w:rFonts w:ascii="Garamond" w:hAnsi="Garamond"/>
                <w:b/>
                <w:sz w:val="24"/>
                <w:szCs w:val="24"/>
              </w:rPr>
              <w:t>Unid</w:t>
            </w:r>
          </w:p>
        </w:tc>
        <w:tc>
          <w:tcPr>
            <w:tcW w:w="850" w:type="dxa"/>
          </w:tcPr>
          <w:p w14:paraId="04F5CA49" w14:textId="77777777" w:rsidR="00407863" w:rsidRPr="00DB6EBC" w:rsidRDefault="00407863" w:rsidP="009A1B1C">
            <w:pPr>
              <w:pStyle w:val="SemEspaamento"/>
              <w:ind w:left="-111" w:right="-103"/>
              <w:jc w:val="center"/>
              <w:rPr>
                <w:rFonts w:ascii="Garamond" w:hAnsi="Garamond"/>
                <w:b/>
                <w:sz w:val="24"/>
                <w:szCs w:val="24"/>
              </w:rPr>
            </w:pPr>
            <w:r w:rsidRPr="00DB6EBC">
              <w:rPr>
                <w:rFonts w:ascii="Garamond" w:hAnsi="Garamond"/>
                <w:b/>
                <w:sz w:val="24"/>
                <w:szCs w:val="24"/>
              </w:rPr>
              <w:t>Quant.</w:t>
            </w:r>
          </w:p>
        </w:tc>
        <w:tc>
          <w:tcPr>
            <w:tcW w:w="1418" w:type="dxa"/>
          </w:tcPr>
          <w:p w14:paraId="645E0252" w14:textId="1D001554" w:rsidR="00407863" w:rsidRPr="00DB6EBC" w:rsidRDefault="00407863" w:rsidP="00DB6EBC">
            <w:pPr>
              <w:pStyle w:val="SemEspaamento"/>
              <w:jc w:val="center"/>
              <w:rPr>
                <w:rFonts w:ascii="Garamond" w:hAnsi="Garamond"/>
                <w:b/>
                <w:sz w:val="24"/>
                <w:szCs w:val="24"/>
              </w:rPr>
            </w:pPr>
            <w:r w:rsidRPr="00DB6EBC">
              <w:rPr>
                <w:rFonts w:ascii="Garamond" w:hAnsi="Garamond"/>
                <w:b/>
                <w:sz w:val="24"/>
                <w:szCs w:val="24"/>
              </w:rPr>
              <w:t xml:space="preserve">Valor Unit. </w:t>
            </w:r>
          </w:p>
        </w:tc>
        <w:tc>
          <w:tcPr>
            <w:tcW w:w="1436" w:type="dxa"/>
          </w:tcPr>
          <w:p w14:paraId="058BFFA6" w14:textId="273F048B" w:rsidR="00407863" w:rsidRPr="00DB6EBC" w:rsidRDefault="00407863" w:rsidP="00DB6EBC">
            <w:pPr>
              <w:pStyle w:val="SemEspaamento"/>
              <w:jc w:val="center"/>
              <w:rPr>
                <w:rFonts w:ascii="Garamond" w:hAnsi="Garamond"/>
                <w:b/>
                <w:sz w:val="24"/>
                <w:szCs w:val="24"/>
              </w:rPr>
            </w:pPr>
            <w:r w:rsidRPr="00DB6EBC">
              <w:rPr>
                <w:rFonts w:ascii="Garamond" w:hAnsi="Garamond"/>
                <w:b/>
                <w:sz w:val="24"/>
                <w:szCs w:val="24"/>
              </w:rPr>
              <w:t xml:space="preserve">Valor Total </w:t>
            </w:r>
          </w:p>
        </w:tc>
      </w:tr>
      <w:tr w:rsidR="00407863" w:rsidRPr="00DB6EBC" w14:paraId="1E78C421" w14:textId="77777777" w:rsidTr="009A1B1C">
        <w:tc>
          <w:tcPr>
            <w:tcW w:w="562" w:type="dxa"/>
          </w:tcPr>
          <w:p w14:paraId="044437A6" w14:textId="77777777" w:rsidR="00407863" w:rsidRPr="00DB6EBC" w:rsidRDefault="00407863" w:rsidP="009A1B1C">
            <w:pPr>
              <w:pStyle w:val="SemEspaamento"/>
              <w:ind w:left="-108"/>
              <w:jc w:val="center"/>
              <w:rPr>
                <w:rFonts w:ascii="Garamond" w:hAnsi="Garamond"/>
                <w:sz w:val="24"/>
                <w:szCs w:val="24"/>
              </w:rPr>
            </w:pPr>
            <w:r w:rsidRPr="00DB6EBC">
              <w:rPr>
                <w:rFonts w:ascii="Garamond" w:hAnsi="Garamond"/>
                <w:sz w:val="24"/>
                <w:szCs w:val="24"/>
              </w:rPr>
              <w:t>01</w:t>
            </w:r>
          </w:p>
        </w:tc>
        <w:tc>
          <w:tcPr>
            <w:tcW w:w="851" w:type="dxa"/>
          </w:tcPr>
          <w:p w14:paraId="481793CD" w14:textId="23D77DC1" w:rsidR="00407863" w:rsidRPr="00DB6EBC" w:rsidRDefault="0014217B" w:rsidP="009A1B1C">
            <w:pPr>
              <w:pStyle w:val="SemEspaamento"/>
              <w:ind w:left="-105" w:right="-139"/>
              <w:jc w:val="center"/>
              <w:rPr>
                <w:rFonts w:ascii="Garamond" w:hAnsi="Garamond"/>
                <w:sz w:val="24"/>
                <w:szCs w:val="24"/>
              </w:rPr>
            </w:pPr>
            <w:r>
              <w:rPr>
                <w:rFonts w:ascii="Garamond" w:hAnsi="Garamond"/>
                <w:sz w:val="24"/>
                <w:szCs w:val="24"/>
              </w:rPr>
              <w:t>86420</w:t>
            </w:r>
          </w:p>
        </w:tc>
        <w:tc>
          <w:tcPr>
            <w:tcW w:w="3260" w:type="dxa"/>
          </w:tcPr>
          <w:p w14:paraId="4B8DF7AA" w14:textId="73A7AA5B" w:rsidR="00407863" w:rsidRPr="00DB6EBC" w:rsidRDefault="009A1B1C" w:rsidP="00D75889">
            <w:pPr>
              <w:pStyle w:val="SemEspaamento"/>
              <w:jc w:val="both"/>
              <w:rPr>
                <w:rFonts w:ascii="Garamond" w:hAnsi="Garamond"/>
                <w:sz w:val="24"/>
                <w:szCs w:val="24"/>
              </w:rPr>
            </w:pPr>
            <w:r w:rsidRPr="009A1B1C">
              <w:rPr>
                <w:rFonts w:ascii="Garamond" w:hAnsi="Garamond"/>
                <w:sz w:val="24"/>
                <w:szCs w:val="24"/>
              </w:rPr>
              <w:t>contratação de</w:t>
            </w:r>
            <w:r>
              <w:rPr>
                <w:rFonts w:ascii="Garamond" w:hAnsi="Garamond"/>
                <w:sz w:val="24"/>
                <w:szCs w:val="24"/>
              </w:rPr>
              <w:t xml:space="preserve"> </w:t>
            </w:r>
            <w:r w:rsidRPr="009A1B1C">
              <w:rPr>
                <w:rFonts w:ascii="Garamond" w:hAnsi="Garamond"/>
                <w:sz w:val="24"/>
                <w:szCs w:val="24"/>
              </w:rPr>
              <w:t>profissional na</w:t>
            </w:r>
            <w:r>
              <w:rPr>
                <w:rFonts w:ascii="Garamond" w:hAnsi="Garamond"/>
                <w:sz w:val="24"/>
                <w:szCs w:val="24"/>
              </w:rPr>
              <w:t xml:space="preserve"> </w:t>
            </w:r>
            <w:r w:rsidRPr="009A1B1C">
              <w:rPr>
                <w:rFonts w:ascii="Garamond" w:hAnsi="Garamond"/>
                <w:sz w:val="24"/>
                <w:szCs w:val="24"/>
              </w:rPr>
              <w:t>especialidade de</w:t>
            </w:r>
            <w:r>
              <w:rPr>
                <w:rFonts w:ascii="Garamond" w:hAnsi="Garamond"/>
                <w:sz w:val="24"/>
                <w:szCs w:val="24"/>
              </w:rPr>
              <w:t xml:space="preserve"> </w:t>
            </w:r>
            <w:r w:rsidRPr="009A1B1C">
              <w:rPr>
                <w:rFonts w:ascii="Garamond" w:hAnsi="Garamond"/>
                <w:sz w:val="24"/>
                <w:szCs w:val="24"/>
              </w:rPr>
              <w:t>ginecologia e</w:t>
            </w:r>
            <w:r>
              <w:rPr>
                <w:rFonts w:ascii="Garamond" w:hAnsi="Garamond"/>
                <w:sz w:val="24"/>
                <w:szCs w:val="24"/>
              </w:rPr>
              <w:t xml:space="preserve"> </w:t>
            </w:r>
            <w:r w:rsidRPr="009A1B1C">
              <w:rPr>
                <w:rFonts w:ascii="Garamond" w:hAnsi="Garamond"/>
                <w:sz w:val="24"/>
                <w:szCs w:val="24"/>
              </w:rPr>
              <w:t>obstetrícia</w:t>
            </w:r>
          </w:p>
        </w:tc>
        <w:tc>
          <w:tcPr>
            <w:tcW w:w="851" w:type="dxa"/>
          </w:tcPr>
          <w:p w14:paraId="20630695" w14:textId="77777777" w:rsidR="00407863" w:rsidRPr="00DB6EBC" w:rsidRDefault="00407863" w:rsidP="00DB6EBC">
            <w:pPr>
              <w:pStyle w:val="SemEspaamento"/>
              <w:jc w:val="center"/>
              <w:rPr>
                <w:rFonts w:ascii="Garamond" w:hAnsi="Garamond"/>
                <w:sz w:val="24"/>
                <w:szCs w:val="24"/>
              </w:rPr>
            </w:pPr>
            <w:proofErr w:type="spellStart"/>
            <w:r w:rsidRPr="00DB6EBC">
              <w:rPr>
                <w:rFonts w:ascii="Garamond" w:hAnsi="Garamond"/>
                <w:sz w:val="24"/>
                <w:szCs w:val="24"/>
              </w:rPr>
              <w:t>Ps</w:t>
            </w:r>
            <w:proofErr w:type="spellEnd"/>
          </w:p>
        </w:tc>
        <w:tc>
          <w:tcPr>
            <w:tcW w:w="850" w:type="dxa"/>
          </w:tcPr>
          <w:p w14:paraId="12004318" w14:textId="4B97CF35" w:rsidR="00407863" w:rsidRPr="00DB6EBC" w:rsidRDefault="009A1B1C" w:rsidP="009A1B1C">
            <w:pPr>
              <w:pStyle w:val="SemEspaamento"/>
              <w:ind w:left="-111" w:right="-103"/>
              <w:jc w:val="center"/>
              <w:rPr>
                <w:rFonts w:ascii="Garamond" w:hAnsi="Garamond"/>
                <w:sz w:val="24"/>
                <w:szCs w:val="24"/>
              </w:rPr>
            </w:pPr>
            <w:r>
              <w:rPr>
                <w:rFonts w:ascii="Garamond" w:hAnsi="Garamond"/>
                <w:sz w:val="24"/>
                <w:szCs w:val="24"/>
              </w:rPr>
              <w:t>2.640</w:t>
            </w:r>
          </w:p>
        </w:tc>
        <w:tc>
          <w:tcPr>
            <w:tcW w:w="1418" w:type="dxa"/>
          </w:tcPr>
          <w:p w14:paraId="2F1AB5B4" w14:textId="3AFE2BD4" w:rsidR="00407863" w:rsidRPr="00DB6EBC" w:rsidRDefault="00407863" w:rsidP="00DB6EBC">
            <w:pPr>
              <w:pStyle w:val="SemEspaamento"/>
              <w:jc w:val="center"/>
              <w:rPr>
                <w:rFonts w:ascii="Garamond" w:hAnsi="Garamond"/>
                <w:sz w:val="24"/>
                <w:szCs w:val="24"/>
              </w:rPr>
            </w:pPr>
          </w:p>
        </w:tc>
        <w:tc>
          <w:tcPr>
            <w:tcW w:w="1436" w:type="dxa"/>
          </w:tcPr>
          <w:p w14:paraId="2EB986E5" w14:textId="238185FE" w:rsidR="00407863" w:rsidRPr="00DB6EBC" w:rsidRDefault="00407863" w:rsidP="00DB6EBC">
            <w:pPr>
              <w:pStyle w:val="SemEspaamento"/>
              <w:jc w:val="center"/>
              <w:rPr>
                <w:rFonts w:ascii="Garamond" w:hAnsi="Garamond"/>
                <w:sz w:val="24"/>
                <w:szCs w:val="24"/>
              </w:rPr>
            </w:pPr>
          </w:p>
        </w:tc>
      </w:tr>
    </w:tbl>
    <w:p w14:paraId="03AB8DDC" w14:textId="77777777" w:rsidR="00407863" w:rsidRPr="00DB6EBC" w:rsidRDefault="00407863" w:rsidP="00DB6EBC">
      <w:pPr>
        <w:pStyle w:val="Corpodetexto"/>
        <w:spacing w:after="0" w:line="240" w:lineRule="auto"/>
        <w:ind w:right="3"/>
        <w:jc w:val="both"/>
        <w:rPr>
          <w:rFonts w:ascii="Garamond" w:hAnsi="Garamond"/>
          <w:sz w:val="24"/>
          <w:szCs w:val="24"/>
        </w:rPr>
      </w:pPr>
    </w:p>
    <w:p w14:paraId="676DEE10" w14:textId="77777777" w:rsidR="00407863" w:rsidRPr="00DB6EBC" w:rsidRDefault="00407863" w:rsidP="00DB6EBC">
      <w:pPr>
        <w:pStyle w:val="Nome"/>
        <w:numPr>
          <w:ilvl w:val="0"/>
          <w:numId w:val="12"/>
        </w:numPr>
        <w:tabs>
          <w:tab w:val="left" w:pos="708"/>
        </w:tabs>
        <w:rPr>
          <w:rFonts w:ascii="Garamond" w:hAnsi="Garamond"/>
          <w:szCs w:val="24"/>
        </w:rPr>
      </w:pPr>
      <w:bookmarkStart w:id="33" w:name="_Hlk88154996"/>
      <w:r w:rsidRPr="00DB6EBC">
        <w:rPr>
          <w:rFonts w:ascii="Garamond" w:hAnsi="Garamond"/>
          <w:szCs w:val="24"/>
        </w:rPr>
        <w:t>Preço Total da Proposta R$______________ (por extenso)</w:t>
      </w:r>
    </w:p>
    <w:p w14:paraId="7F52BE0A" w14:textId="77777777" w:rsidR="00407863" w:rsidRPr="00DB6EBC" w:rsidRDefault="00407863" w:rsidP="00DB6EBC">
      <w:pPr>
        <w:pStyle w:val="Nome"/>
        <w:numPr>
          <w:ilvl w:val="0"/>
          <w:numId w:val="12"/>
        </w:numPr>
        <w:tabs>
          <w:tab w:val="left" w:pos="708"/>
        </w:tabs>
        <w:rPr>
          <w:rFonts w:ascii="Garamond" w:hAnsi="Garamond"/>
          <w:szCs w:val="24"/>
        </w:rPr>
      </w:pPr>
      <w:r w:rsidRPr="00DB6EBC">
        <w:rPr>
          <w:rFonts w:ascii="Garamond" w:hAnsi="Garamond"/>
          <w:szCs w:val="24"/>
        </w:rPr>
        <w:t>Prazo de validade da proposta: 60 (sessenta) dias</w:t>
      </w:r>
    </w:p>
    <w:p w14:paraId="24518ADB" w14:textId="77777777" w:rsidR="00407863" w:rsidRPr="00DB6EBC" w:rsidRDefault="00407863" w:rsidP="00DB6EBC">
      <w:pPr>
        <w:pStyle w:val="Nome"/>
        <w:tabs>
          <w:tab w:val="left" w:pos="708"/>
        </w:tabs>
        <w:ind w:firstLine="357"/>
        <w:rPr>
          <w:rFonts w:ascii="Garamond" w:hAnsi="Garamond"/>
          <w:color w:val="000000"/>
          <w:szCs w:val="24"/>
        </w:rPr>
      </w:pPr>
    </w:p>
    <w:p w14:paraId="6748CBE6" w14:textId="77777777" w:rsidR="00407863" w:rsidRPr="00DB6EBC" w:rsidRDefault="00407863" w:rsidP="00DB6EBC">
      <w:pPr>
        <w:pStyle w:val="Nome"/>
        <w:tabs>
          <w:tab w:val="left" w:pos="708"/>
        </w:tabs>
        <w:ind w:firstLine="357"/>
        <w:rPr>
          <w:rFonts w:ascii="Garamond" w:hAnsi="Garamond"/>
          <w:color w:val="000000"/>
          <w:szCs w:val="24"/>
        </w:rPr>
      </w:pPr>
      <w:r w:rsidRPr="00DB6EB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DB6EBC">
        <w:rPr>
          <w:rFonts w:ascii="Garamond" w:hAnsi="Garamond"/>
          <w:szCs w:val="24"/>
        </w:rPr>
        <w:t xml:space="preserve"> e seus anexos,</w:t>
      </w:r>
      <w:r w:rsidRPr="00DB6EB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C3164F" w14:textId="77777777" w:rsidR="00407863" w:rsidRPr="00DB6EBC" w:rsidRDefault="00407863" w:rsidP="00DB6EBC">
      <w:pPr>
        <w:pStyle w:val="Nome"/>
        <w:tabs>
          <w:tab w:val="left" w:pos="708"/>
        </w:tabs>
        <w:ind w:firstLine="357"/>
        <w:rPr>
          <w:rFonts w:ascii="Garamond" w:hAnsi="Garamond"/>
          <w:color w:val="000000"/>
          <w:szCs w:val="24"/>
        </w:rPr>
      </w:pPr>
    </w:p>
    <w:p w14:paraId="4D3BDA25" w14:textId="77777777" w:rsidR="00407863" w:rsidRPr="00DB6EBC" w:rsidRDefault="00407863" w:rsidP="00DB6EBC">
      <w:pPr>
        <w:pStyle w:val="Nome"/>
        <w:tabs>
          <w:tab w:val="left" w:pos="708"/>
        </w:tabs>
        <w:ind w:firstLine="357"/>
        <w:rPr>
          <w:rFonts w:ascii="Garamond" w:hAnsi="Garamond"/>
          <w:color w:val="000000"/>
          <w:szCs w:val="24"/>
        </w:rPr>
      </w:pPr>
    </w:p>
    <w:p w14:paraId="0C2CAA9E" w14:textId="77777777" w:rsidR="00407863" w:rsidRPr="00DB6EBC" w:rsidRDefault="00407863" w:rsidP="00DB6EBC">
      <w:pPr>
        <w:pStyle w:val="Nome"/>
        <w:tabs>
          <w:tab w:val="left" w:pos="708"/>
        </w:tabs>
        <w:jc w:val="center"/>
        <w:rPr>
          <w:rFonts w:ascii="Garamond" w:hAnsi="Garamond"/>
          <w:szCs w:val="24"/>
        </w:rPr>
      </w:pPr>
      <w:r w:rsidRPr="00DB6EBC">
        <w:rPr>
          <w:rFonts w:ascii="Garamond" w:hAnsi="Garamond"/>
          <w:szCs w:val="24"/>
        </w:rPr>
        <w:t>____________________________</w:t>
      </w:r>
    </w:p>
    <w:p w14:paraId="289A1577" w14:textId="77777777" w:rsidR="00407863" w:rsidRPr="00DB6EBC" w:rsidRDefault="00407863" w:rsidP="00DB6EBC">
      <w:pPr>
        <w:pStyle w:val="Nome"/>
        <w:tabs>
          <w:tab w:val="left" w:pos="708"/>
        </w:tabs>
        <w:jc w:val="center"/>
        <w:rPr>
          <w:rFonts w:ascii="Garamond" w:hAnsi="Garamond"/>
          <w:szCs w:val="24"/>
        </w:rPr>
      </w:pPr>
      <w:r w:rsidRPr="00DB6EBC">
        <w:rPr>
          <w:rFonts w:ascii="Garamond" w:hAnsi="Garamond"/>
          <w:szCs w:val="24"/>
        </w:rPr>
        <w:t>Carimbo da Empresa (CNPJ/MF)</w:t>
      </w:r>
    </w:p>
    <w:bookmarkEnd w:id="33"/>
    <w:p w14:paraId="3A363432" w14:textId="77777777" w:rsidR="00407863" w:rsidRPr="00DB6EBC" w:rsidRDefault="00407863" w:rsidP="00DB6EBC">
      <w:pPr>
        <w:spacing w:after="0" w:line="240" w:lineRule="auto"/>
        <w:jc w:val="center"/>
        <w:rPr>
          <w:rFonts w:ascii="Garamond" w:eastAsia="Times New Roman" w:hAnsi="Garamond"/>
          <w:b/>
          <w:bCs/>
          <w:sz w:val="24"/>
          <w:szCs w:val="24"/>
          <w:lang w:eastAsia="pt-BR"/>
        </w:rPr>
      </w:pPr>
      <w:r w:rsidRPr="00DB6EBC">
        <w:rPr>
          <w:rFonts w:ascii="Garamond" w:hAnsi="Garamond"/>
          <w:sz w:val="24"/>
          <w:szCs w:val="24"/>
        </w:rPr>
        <w:t>Responsável ou representante legal</w:t>
      </w:r>
    </w:p>
    <w:p w14:paraId="4C7D4452" w14:textId="77777777" w:rsidR="00407863" w:rsidRPr="00DB6EBC" w:rsidRDefault="00407863" w:rsidP="00DB6EBC">
      <w:pPr>
        <w:tabs>
          <w:tab w:val="left" w:pos="284"/>
        </w:tabs>
        <w:spacing w:after="0" w:line="240" w:lineRule="auto"/>
        <w:rPr>
          <w:rFonts w:ascii="Garamond" w:hAnsi="Garamond"/>
          <w:sz w:val="24"/>
          <w:szCs w:val="24"/>
        </w:rPr>
      </w:pPr>
    </w:p>
    <w:p w14:paraId="7CB2D5AD" w14:textId="77777777" w:rsidR="00407863" w:rsidRPr="00DB6EBC" w:rsidRDefault="00407863" w:rsidP="00DB6EBC">
      <w:pPr>
        <w:tabs>
          <w:tab w:val="left" w:pos="426"/>
        </w:tabs>
        <w:spacing w:after="0" w:line="240" w:lineRule="auto"/>
        <w:jc w:val="center"/>
        <w:rPr>
          <w:rFonts w:ascii="Garamond" w:hAnsi="Garamond"/>
          <w:sz w:val="24"/>
          <w:szCs w:val="24"/>
        </w:rPr>
      </w:pPr>
    </w:p>
    <w:p w14:paraId="73BC5085" w14:textId="77777777" w:rsidR="00407863" w:rsidRPr="00DB6EBC" w:rsidRDefault="00407863" w:rsidP="00DB6EBC">
      <w:pPr>
        <w:spacing w:after="0" w:line="240" w:lineRule="auto"/>
        <w:rPr>
          <w:rFonts w:ascii="Garamond" w:hAnsi="Garamond"/>
          <w:sz w:val="24"/>
          <w:szCs w:val="24"/>
        </w:rPr>
      </w:pPr>
    </w:p>
    <w:p w14:paraId="234594CA" w14:textId="77777777" w:rsidR="004D467A" w:rsidRPr="00DB6EBC" w:rsidRDefault="004D467A" w:rsidP="00DB6EBC">
      <w:pPr>
        <w:spacing w:after="0" w:line="240" w:lineRule="auto"/>
        <w:rPr>
          <w:rFonts w:ascii="Garamond" w:hAnsi="Garamond"/>
          <w:sz w:val="24"/>
          <w:szCs w:val="24"/>
        </w:rPr>
      </w:pPr>
    </w:p>
    <w:sectPr w:rsidR="004D467A" w:rsidRPr="00DB6EBC" w:rsidSect="00613BAF">
      <w:headerReference w:type="even" r:id="rId46"/>
      <w:headerReference w:type="defaul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3D1E" w14:textId="77777777" w:rsidR="00273130" w:rsidRDefault="00273130">
      <w:r>
        <w:separator/>
      </w:r>
    </w:p>
  </w:endnote>
  <w:endnote w:type="continuationSeparator" w:id="0">
    <w:p w14:paraId="0E7BF51C" w14:textId="77777777" w:rsidR="00273130" w:rsidRDefault="0027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702E1" w14:textId="77777777" w:rsidR="00273130" w:rsidRDefault="00273130">
      <w:r>
        <w:separator/>
      </w:r>
    </w:p>
  </w:footnote>
  <w:footnote w:type="continuationSeparator" w:id="0">
    <w:p w14:paraId="0DAF2265" w14:textId="77777777" w:rsidR="00273130" w:rsidRDefault="0027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A62C" w14:textId="77777777" w:rsidR="00FB651C" w:rsidRDefault="00FB651C">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0F54" w14:textId="77777777" w:rsidR="00FB651C" w:rsidRPr="006B35CB" w:rsidRDefault="00273130"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2A29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2B590347" w14:textId="77777777" w:rsidR="00FB651C" w:rsidRDefault="00FB651C" w:rsidP="00480FD9">
    <w:pPr>
      <w:spacing w:after="0" w:line="240" w:lineRule="auto"/>
      <w:rPr>
        <w:rFonts w:ascii="Times New Roman" w:hAnsi="Times New Roman"/>
        <w:sz w:val="20"/>
        <w:szCs w:val="20"/>
      </w:rPr>
    </w:pPr>
  </w:p>
  <w:p w14:paraId="10DF74A4" w14:textId="77777777" w:rsidR="00FB651C" w:rsidRDefault="00FB651C" w:rsidP="00480FD9">
    <w:pPr>
      <w:spacing w:after="0" w:line="240" w:lineRule="auto"/>
      <w:rPr>
        <w:rFonts w:ascii="Times New Roman" w:hAnsi="Times New Roman"/>
        <w:sz w:val="20"/>
        <w:szCs w:val="20"/>
      </w:rPr>
    </w:pPr>
  </w:p>
  <w:p w14:paraId="678A73BE" w14:textId="77777777" w:rsidR="00FB651C" w:rsidRPr="0017536D" w:rsidRDefault="00FB651C"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28943C4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285260"/>
    <w:multiLevelType w:val="hybridMultilevel"/>
    <w:tmpl w:val="7304FD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6AF225F"/>
    <w:multiLevelType w:val="multilevel"/>
    <w:tmpl w:val="940406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99793746">
    <w:abstractNumId w:val="8"/>
  </w:num>
  <w:num w:numId="2" w16cid:durableId="1510682321">
    <w:abstractNumId w:val="3"/>
  </w:num>
  <w:num w:numId="3" w16cid:durableId="1258296192">
    <w:abstractNumId w:val="0"/>
  </w:num>
  <w:num w:numId="4" w16cid:durableId="1936480705">
    <w:abstractNumId w:val="15"/>
  </w:num>
  <w:num w:numId="5" w16cid:durableId="1666669215">
    <w:abstractNumId w:val="16"/>
  </w:num>
  <w:num w:numId="6" w16cid:durableId="951477262">
    <w:abstractNumId w:val="5"/>
  </w:num>
  <w:num w:numId="7" w16cid:durableId="1777368114">
    <w:abstractNumId w:val="4"/>
  </w:num>
  <w:num w:numId="8" w16cid:durableId="1956905948">
    <w:abstractNumId w:val="9"/>
  </w:num>
  <w:num w:numId="9" w16cid:durableId="1376999658">
    <w:abstractNumId w:val="13"/>
  </w:num>
  <w:num w:numId="10" w16cid:durableId="1806238251">
    <w:abstractNumId w:val="6"/>
  </w:num>
  <w:num w:numId="11" w16cid:durableId="231936270">
    <w:abstractNumId w:val="3"/>
    <w:lvlOverride w:ilvl="0">
      <w:startOverride w:val="1"/>
    </w:lvlOverride>
  </w:num>
  <w:num w:numId="12" w16cid:durableId="1804037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36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3481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90639">
    <w:abstractNumId w:val="1"/>
  </w:num>
  <w:num w:numId="16" w16cid:durableId="1660571927">
    <w:abstractNumId w:val="17"/>
  </w:num>
  <w:num w:numId="17" w16cid:durableId="1194340058">
    <w:abstractNumId w:val="2"/>
  </w:num>
  <w:num w:numId="18" w16cid:durableId="299071790">
    <w:abstractNumId w:val="7"/>
  </w:num>
  <w:num w:numId="19" w16cid:durableId="782923265">
    <w:abstractNumId w:val="3"/>
    <w:lvlOverride w:ilvl="0">
      <w:startOverride w:val="5"/>
    </w:lvlOverride>
    <w:lvlOverride w:ilvl="1">
      <w:startOverride w:val="8"/>
    </w:lvlOverride>
  </w:num>
  <w:num w:numId="20" w16cid:durableId="891691556">
    <w:abstractNumId w:val="10"/>
  </w:num>
  <w:num w:numId="21" w16cid:durableId="1005548283">
    <w:abstractNumId w:val="14"/>
    <w:lvlOverride w:ilvl="0">
      <w:startOverride w:val="1"/>
    </w:lvlOverride>
    <w:lvlOverride w:ilvl="1">
      <w:startOverride w:val="1"/>
    </w:lvlOverride>
    <w:lvlOverride w:ilvl="2">
      <w:startOverride w:val="1"/>
    </w:lvlOverride>
    <w:lvlOverride w:ilvl="3">
      <w:startOverride w:val="3"/>
    </w:lvlOverride>
  </w:num>
  <w:num w:numId="22" w16cid:durableId="1549493806">
    <w:abstractNumId w:val="3"/>
    <w:lvlOverride w:ilvl="0">
      <w:startOverride w:val="4"/>
    </w:lvlOverride>
  </w:num>
  <w:num w:numId="23" w16cid:durableId="309752784">
    <w:abstractNumId w:val="12"/>
  </w:num>
  <w:num w:numId="24" w16cid:durableId="1183200696">
    <w:abstractNumId w:val="14"/>
    <w:lvlOverride w:ilvl="0">
      <w:startOverride w:val="1"/>
    </w:lvlOverride>
  </w:num>
  <w:num w:numId="25" w16cid:durableId="168569141">
    <w:abstractNumId w:val="3"/>
    <w:lvlOverride w:ilvl="0">
      <w:startOverride w:val="3"/>
    </w:lvlOverride>
    <w:lvlOverride w:ilvl="1">
      <w:startOverride w:val="1"/>
    </w:lvlOverride>
  </w:num>
  <w:num w:numId="26" w16cid:durableId="346713719">
    <w:abstractNumId w:val="3"/>
    <w:lvlOverride w:ilvl="0">
      <w:startOverride w:val="3"/>
    </w:lvlOverride>
    <w:lvlOverride w:ilvl="1">
      <w:startOverride w:val="1"/>
    </w:lvlOverride>
  </w:num>
  <w:num w:numId="27" w16cid:durableId="227156716">
    <w:abstractNumId w:val="3"/>
    <w:lvlOverride w:ilvl="0">
      <w:startOverride w:val="3"/>
    </w:lvlOverride>
    <w:lvlOverride w:ilvl="1">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7E5B"/>
    <w:rsid w:val="0001099B"/>
    <w:rsid w:val="00012323"/>
    <w:rsid w:val="00027D0E"/>
    <w:rsid w:val="00032B3E"/>
    <w:rsid w:val="00033ADD"/>
    <w:rsid w:val="000367B8"/>
    <w:rsid w:val="00041328"/>
    <w:rsid w:val="00042799"/>
    <w:rsid w:val="0004342C"/>
    <w:rsid w:val="0005037A"/>
    <w:rsid w:val="00050C4E"/>
    <w:rsid w:val="00056A3F"/>
    <w:rsid w:val="00061733"/>
    <w:rsid w:val="0006695F"/>
    <w:rsid w:val="00066CF4"/>
    <w:rsid w:val="00071D24"/>
    <w:rsid w:val="00073DDA"/>
    <w:rsid w:val="000764D1"/>
    <w:rsid w:val="00077059"/>
    <w:rsid w:val="00083EA8"/>
    <w:rsid w:val="000844AE"/>
    <w:rsid w:val="0009206E"/>
    <w:rsid w:val="0009385A"/>
    <w:rsid w:val="00094B60"/>
    <w:rsid w:val="000A1BF4"/>
    <w:rsid w:val="000A40CB"/>
    <w:rsid w:val="000A6D91"/>
    <w:rsid w:val="000A7410"/>
    <w:rsid w:val="000A7F82"/>
    <w:rsid w:val="000B1C85"/>
    <w:rsid w:val="000B61C3"/>
    <w:rsid w:val="000B70A2"/>
    <w:rsid w:val="000C6A1D"/>
    <w:rsid w:val="000C7129"/>
    <w:rsid w:val="000C77B8"/>
    <w:rsid w:val="000D61CB"/>
    <w:rsid w:val="000D66F7"/>
    <w:rsid w:val="000D704E"/>
    <w:rsid w:val="000D77F9"/>
    <w:rsid w:val="000D7E0F"/>
    <w:rsid w:val="000D7FB5"/>
    <w:rsid w:val="000E0D3D"/>
    <w:rsid w:val="000E4D88"/>
    <w:rsid w:val="000E7F3D"/>
    <w:rsid w:val="000F3EF1"/>
    <w:rsid w:val="00100F18"/>
    <w:rsid w:val="001010F0"/>
    <w:rsid w:val="00102445"/>
    <w:rsid w:val="00105A4D"/>
    <w:rsid w:val="001162C2"/>
    <w:rsid w:val="00120C1C"/>
    <w:rsid w:val="001241F1"/>
    <w:rsid w:val="0012732B"/>
    <w:rsid w:val="0013386C"/>
    <w:rsid w:val="00134C27"/>
    <w:rsid w:val="00141296"/>
    <w:rsid w:val="00141579"/>
    <w:rsid w:val="00141D27"/>
    <w:rsid w:val="0014217B"/>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5F"/>
    <w:rsid w:val="00187D69"/>
    <w:rsid w:val="00194F6E"/>
    <w:rsid w:val="001A2414"/>
    <w:rsid w:val="001A47E4"/>
    <w:rsid w:val="001A4D5D"/>
    <w:rsid w:val="001A532B"/>
    <w:rsid w:val="001B1656"/>
    <w:rsid w:val="001B28E0"/>
    <w:rsid w:val="001B7296"/>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4ADF"/>
    <w:rsid w:val="001F69E5"/>
    <w:rsid w:val="001F6DA1"/>
    <w:rsid w:val="00200924"/>
    <w:rsid w:val="0020199E"/>
    <w:rsid w:val="0020269E"/>
    <w:rsid w:val="00203498"/>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3F0E"/>
    <w:rsid w:val="00244A06"/>
    <w:rsid w:val="00246311"/>
    <w:rsid w:val="00252736"/>
    <w:rsid w:val="0025355F"/>
    <w:rsid w:val="002558D5"/>
    <w:rsid w:val="00260C98"/>
    <w:rsid w:val="002618C3"/>
    <w:rsid w:val="002647EE"/>
    <w:rsid w:val="00266CE1"/>
    <w:rsid w:val="00273130"/>
    <w:rsid w:val="00273A7A"/>
    <w:rsid w:val="00273D65"/>
    <w:rsid w:val="0028078C"/>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5B33"/>
    <w:rsid w:val="002E66F0"/>
    <w:rsid w:val="002F0985"/>
    <w:rsid w:val="002F0D43"/>
    <w:rsid w:val="002F1ACD"/>
    <w:rsid w:val="002F28F7"/>
    <w:rsid w:val="002F4C19"/>
    <w:rsid w:val="002F527E"/>
    <w:rsid w:val="003044A9"/>
    <w:rsid w:val="003047C2"/>
    <w:rsid w:val="00305138"/>
    <w:rsid w:val="00305A43"/>
    <w:rsid w:val="00307D33"/>
    <w:rsid w:val="0031026C"/>
    <w:rsid w:val="00311531"/>
    <w:rsid w:val="00311756"/>
    <w:rsid w:val="00312504"/>
    <w:rsid w:val="0031560A"/>
    <w:rsid w:val="00316880"/>
    <w:rsid w:val="003168C4"/>
    <w:rsid w:val="00323918"/>
    <w:rsid w:val="0032484C"/>
    <w:rsid w:val="00337C7F"/>
    <w:rsid w:val="0034397B"/>
    <w:rsid w:val="003465B8"/>
    <w:rsid w:val="00350B3D"/>
    <w:rsid w:val="00351B36"/>
    <w:rsid w:val="00352005"/>
    <w:rsid w:val="00352699"/>
    <w:rsid w:val="003547CD"/>
    <w:rsid w:val="003547F6"/>
    <w:rsid w:val="00362F6D"/>
    <w:rsid w:val="00365398"/>
    <w:rsid w:val="003676D4"/>
    <w:rsid w:val="00373151"/>
    <w:rsid w:val="003741C1"/>
    <w:rsid w:val="0037461F"/>
    <w:rsid w:val="00377AE8"/>
    <w:rsid w:val="00392730"/>
    <w:rsid w:val="00395E71"/>
    <w:rsid w:val="003A1EB8"/>
    <w:rsid w:val="003A4112"/>
    <w:rsid w:val="003A77A7"/>
    <w:rsid w:val="003A7CAD"/>
    <w:rsid w:val="003B05B2"/>
    <w:rsid w:val="003B0EF4"/>
    <w:rsid w:val="003B4846"/>
    <w:rsid w:val="003C0035"/>
    <w:rsid w:val="003C07CF"/>
    <w:rsid w:val="003C3624"/>
    <w:rsid w:val="003D13CE"/>
    <w:rsid w:val="003D16D0"/>
    <w:rsid w:val="003D4D42"/>
    <w:rsid w:val="003D50FA"/>
    <w:rsid w:val="003D70C6"/>
    <w:rsid w:val="003D7E3E"/>
    <w:rsid w:val="003E00C5"/>
    <w:rsid w:val="003E3FF4"/>
    <w:rsid w:val="003F6DBB"/>
    <w:rsid w:val="003F72D3"/>
    <w:rsid w:val="00400686"/>
    <w:rsid w:val="00400CFF"/>
    <w:rsid w:val="00407863"/>
    <w:rsid w:val="00411DA3"/>
    <w:rsid w:val="00412D8F"/>
    <w:rsid w:val="004133B9"/>
    <w:rsid w:val="00413C52"/>
    <w:rsid w:val="0041425A"/>
    <w:rsid w:val="0041479C"/>
    <w:rsid w:val="00417742"/>
    <w:rsid w:val="0042211D"/>
    <w:rsid w:val="00425AD6"/>
    <w:rsid w:val="00425F6F"/>
    <w:rsid w:val="00426221"/>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59DD"/>
    <w:rsid w:val="004B5E7B"/>
    <w:rsid w:val="004C4483"/>
    <w:rsid w:val="004C5BB3"/>
    <w:rsid w:val="004D04DC"/>
    <w:rsid w:val="004D467A"/>
    <w:rsid w:val="004D6486"/>
    <w:rsid w:val="004D6C0D"/>
    <w:rsid w:val="004E5704"/>
    <w:rsid w:val="004E57FD"/>
    <w:rsid w:val="004E65D0"/>
    <w:rsid w:val="004E6864"/>
    <w:rsid w:val="004F0647"/>
    <w:rsid w:val="004F1195"/>
    <w:rsid w:val="004F57F8"/>
    <w:rsid w:val="00500629"/>
    <w:rsid w:val="005017B1"/>
    <w:rsid w:val="00502435"/>
    <w:rsid w:val="00503072"/>
    <w:rsid w:val="005050A7"/>
    <w:rsid w:val="00505ECB"/>
    <w:rsid w:val="00507A4C"/>
    <w:rsid w:val="00510B4A"/>
    <w:rsid w:val="00514B49"/>
    <w:rsid w:val="00514E02"/>
    <w:rsid w:val="005151EF"/>
    <w:rsid w:val="005216C5"/>
    <w:rsid w:val="00523FDB"/>
    <w:rsid w:val="00525982"/>
    <w:rsid w:val="0052746E"/>
    <w:rsid w:val="00530E40"/>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80398"/>
    <w:rsid w:val="0058116F"/>
    <w:rsid w:val="00583586"/>
    <w:rsid w:val="00584134"/>
    <w:rsid w:val="0058743F"/>
    <w:rsid w:val="00587CE2"/>
    <w:rsid w:val="0059019B"/>
    <w:rsid w:val="00595A58"/>
    <w:rsid w:val="005962E1"/>
    <w:rsid w:val="00596D97"/>
    <w:rsid w:val="00597B9D"/>
    <w:rsid w:val="005A1104"/>
    <w:rsid w:val="005A14D0"/>
    <w:rsid w:val="005A68CE"/>
    <w:rsid w:val="005A7647"/>
    <w:rsid w:val="005B23E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26CD"/>
    <w:rsid w:val="00613BAF"/>
    <w:rsid w:val="00614597"/>
    <w:rsid w:val="00614D02"/>
    <w:rsid w:val="0062046C"/>
    <w:rsid w:val="00622491"/>
    <w:rsid w:val="006246FF"/>
    <w:rsid w:val="00625498"/>
    <w:rsid w:val="00625DDB"/>
    <w:rsid w:val="00626CF9"/>
    <w:rsid w:val="0063203E"/>
    <w:rsid w:val="00633870"/>
    <w:rsid w:val="00635E07"/>
    <w:rsid w:val="006373B3"/>
    <w:rsid w:val="006432C0"/>
    <w:rsid w:val="0064563B"/>
    <w:rsid w:val="00647EC6"/>
    <w:rsid w:val="006548CC"/>
    <w:rsid w:val="006549F4"/>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40E"/>
    <w:rsid w:val="006C597B"/>
    <w:rsid w:val="006D0AA0"/>
    <w:rsid w:val="006D2096"/>
    <w:rsid w:val="006E1C07"/>
    <w:rsid w:val="006E3455"/>
    <w:rsid w:val="006E772B"/>
    <w:rsid w:val="006F0BFB"/>
    <w:rsid w:val="006F2A7D"/>
    <w:rsid w:val="006F378C"/>
    <w:rsid w:val="006F4959"/>
    <w:rsid w:val="00700CD8"/>
    <w:rsid w:val="007104E4"/>
    <w:rsid w:val="00710A6A"/>
    <w:rsid w:val="00710E60"/>
    <w:rsid w:val="0071375D"/>
    <w:rsid w:val="0071396F"/>
    <w:rsid w:val="0071590B"/>
    <w:rsid w:val="00717908"/>
    <w:rsid w:val="00722C39"/>
    <w:rsid w:val="00725693"/>
    <w:rsid w:val="00733718"/>
    <w:rsid w:val="00733BF7"/>
    <w:rsid w:val="007400EC"/>
    <w:rsid w:val="00743DA7"/>
    <w:rsid w:val="00743F0C"/>
    <w:rsid w:val="007451E8"/>
    <w:rsid w:val="00745FED"/>
    <w:rsid w:val="007523EF"/>
    <w:rsid w:val="00753EE9"/>
    <w:rsid w:val="00753FAC"/>
    <w:rsid w:val="0075593B"/>
    <w:rsid w:val="0075594B"/>
    <w:rsid w:val="00761EC7"/>
    <w:rsid w:val="0076312D"/>
    <w:rsid w:val="007639B4"/>
    <w:rsid w:val="00764EA9"/>
    <w:rsid w:val="00773C24"/>
    <w:rsid w:val="007750FC"/>
    <w:rsid w:val="007762ED"/>
    <w:rsid w:val="00777413"/>
    <w:rsid w:val="00777668"/>
    <w:rsid w:val="00783446"/>
    <w:rsid w:val="00784F2E"/>
    <w:rsid w:val="00790AB2"/>
    <w:rsid w:val="00796EC7"/>
    <w:rsid w:val="007971A7"/>
    <w:rsid w:val="007B0973"/>
    <w:rsid w:val="007B2B4C"/>
    <w:rsid w:val="007B4C6D"/>
    <w:rsid w:val="007C24C9"/>
    <w:rsid w:val="007C2A6E"/>
    <w:rsid w:val="007C5A9B"/>
    <w:rsid w:val="007C5CCD"/>
    <w:rsid w:val="007C71E5"/>
    <w:rsid w:val="007C753E"/>
    <w:rsid w:val="007D09FA"/>
    <w:rsid w:val="007D7C36"/>
    <w:rsid w:val="007E0033"/>
    <w:rsid w:val="007E0041"/>
    <w:rsid w:val="007E1F25"/>
    <w:rsid w:val="007E4157"/>
    <w:rsid w:val="007E4671"/>
    <w:rsid w:val="007E48E1"/>
    <w:rsid w:val="007F0643"/>
    <w:rsid w:val="007F0FB1"/>
    <w:rsid w:val="007F2692"/>
    <w:rsid w:val="007F4102"/>
    <w:rsid w:val="007F5D85"/>
    <w:rsid w:val="00804CDC"/>
    <w:rsid w:val="0080533C"/>
    <w:rsid w:val="00805827"/>
    <w:rsid w:val="00807779"/>
    <w:rsid w:val="00810B4E"/>
    <w:rsid w:val="008125BF"/>
    <w:rsid w:val="00813C01"/>
    <w:rsid w:val="00815EA1"/>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4780"/>
    <w:rsid w:val="008C6D43"/>
    <w:rsid w:val="008D3F32"/>
    <w:rsid w:val="008D56B2"/>
    <w:rsid w:val="008E4531"/>
    <w:rsid w:val="008E57A9"/>
    <w:rsid w:val="008E6D86"/>
    <w:rsid w:val="008E7A68"/>
    <w:rsid w:val="008F0702"/>
    <w:rsid w:val="008F3AC1"/>
    <w:rsid w:val="008F4563"/>
    <w:rsid w:val="008F4A14"/>
    <w:rsid w:val="009035D5"/>
    <w:rsid w:val="00907F7D"/>
    <w:rsid w:val="0091072C"/>
    <w:rsid w:val="0091404A"/>
    <w:rsid w:val="0091545C"/>
    <w:rsid w:val="00916539"/>
    <w:rsid w:val="00920A24"/>
    <w:rsid w:val="009238A7"/>
    <w:rsid w:val="00925567"/>
    <w:rsid w:val="00925859"/>
    <w:rsid w:val="00925FCA"/>
    <w:rsid w:val="009342AC"/>
    <w:rsid w:val="00934678"/>
    <w:rsid w:val="00936C97"/>
    <w:rsid w:val="00937F6B"/>
    <w:rsid w:val="00940C9F"/>
    <w:rsid w:val="00943E9C"/>
    <w:rsid w:val="00946E5F"/>
    <w:rsid w:val="009472D0"/>
    <w:rsid w:val="00950106"/>
    <w:rsid w:val="00950F83"/>
    <w:rsid w:val="00952EA0"/>
    <w:rsid w:val="00964426"/>
    <w:rsid w:val="00965334"/>
    <w:rsid w:val="00972B21"/>
    <w:rsid w:val="00972CEB"/>
    <w:rsid w:val="00975BA5"/>
    <w:rsid w:val="009824F4"/>
    <w:rsid w:val="00982687"/>
    <w:rsid w:val="0098470E"/>
    <w:rsid w:val="009851F5"/>
    <w:rsid w:val="00985DD0"/>
    <w:rsid w:val="009871A7"/>
    <w:rsid w:val="00990996"/>
    <w:rsid w:val="00990C29"/>
    <w:rsid w:val="009964B4"/>
    <w:rsid w:val="009A1B1C"/>
    <w:rsid w:val="009A285C"/>
    <w:rsid w:val="009A3F53"/>
    <w:rsid w:val="009A55D4"/>
    <w:rsid w:val="009B49B0"/>
    <w:rsid w:val="009B7496"/>
    <w:rsid w:val="009C0C47"/>
    <w:rsid w:val="009C289A"/>
    <w:rsid w:val="009C399B"/>
    <w:rsid w:val="009D12F7"/>
    <w:rsid w:val="009D130C"/>
    <w:rsid w:val="009D2781"/>
    <w:rsid w:val="009D2F88"/>
    <w:rsid w:val="009D5A13"/>
    <w:rsid w:val="009D7267"/>
    <w:rsid w:val="009E5AF6"/>
    <w:rsid w:val="009E63C5"/>
    <w:rsid w:val="009E6E32"/>
    <w:rsid w:val="009F1957"/>
    <w:rsid w:val="009F1F3C"/>
    <w:rsid w:val="00A0098C"/>
    <w:rsid w:val="00A03BC9"/>
    <w:rsid w:val="00A04017"/>
    <w:rsid w:val="00A047B6"/>
    <w:rsid w:val="00A0545F"/>
    <w:rsid w:val="00A10358"/>
    <w:rsid w:val="00A121AB"/>
    <w:rsid w:val="00A122EC"/>
    <w:rsid w:val="00A12AFB"/>
    <w:rsid w:val="00A138EA"/>
    <w:rsid w:val="00A17B24"/>
    <w:rsid w:val="00A2106F"/>
    <w:rsid w:val="00A229E1"/>
    <w:rsid w:val="00A22ECE"/>
    <w:rsid w:val="00A30B99"/>
    <w:rsid w:val="00A3263F"/>
    <w:rsid w:val="00A36A91"/>
    <w:rsid w:val="00A4462F"/>
    <w:rsid w:val="00A4652E"/>
    <w:rsid w:val="00A468D1"/>
    <w:rsid w:val="00A50636"/>
    <w:rsid w:val="00A513BD"/>
    <w:rsid w:val="00A51F18"/>
    <w:rsid w:val="00A5314D"/>
    <w:rsid w:val="00A6108D"/>
    <w:rsid w:val="00A65323"/>
    <w:rsid w:val="00A67B0C"/>
    <w:rsid w:val="00A737E4"/>
    <w:rsid w:val="00A7420E"/>
    <w:rsid w:val="00A76337"/>
    <w:rsid w:val="00A81A9B"/>
    <w:rsid w:val="00A829C0"/>
    <w:rsid w:val="00A83EC3"/>
    <w:rsid w:val="00A86095"/>
    <w:rsid w:val="00A90BBF"/>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F35F4"/>
    <w:rsid w:val="00B00E2E"/>
    <w:rsid w:val="00B03612"/>
    <w:rsid w:val="00B05608"/>
    <w:rsid w:val="00B07004"/>
    <w:rsid w:val="00B149AE"/>
    <w:rsid w:val="00B21E1E"/>
    <w:rsid w:val="00B21F5E"/>
    <w:rsid w:val="00B222E7"/>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2FE6"/>
    <w:rsid w:val="00B941C2"/>
    <w:rsid w:val="00B94FE8"/>
    <w:rsid w:val="00B96894"/>
    <w:rsid w:val="00BA3821"/>
    <w:rsid w:val="00BB520B"/>
    <w:rsid w:val="00BC4F5B"/>
    <w:rsid w:val="00BC5C1D"/>
    <w:rsid w:val="00BC659C"/>
    <w:rsid w:val="00BD1238"/>
    <w:rsid w:val="00BD20A2"/>
    <w:rsid w:val="00BD53E2"/>
    <w:rsid w:val="00BD56D9"/>
    <w:rsid w:val="00BD75FC"/>
    <w:rsid w:val="00BF0324"/>
    <w:rsid w:val="00BF5C6A"/>
    <w:rsid w:val="00C05E58"/>
    <w:rsid w:val="00C119BF"/>
    <w:rsid w:val="00C12197"/>
    <w:rsid w:val="00C12AF0"/>
    <w:rsid w:val="00C237A6"/>
    <w:rsid w:val="00C301D4"/>
    <w:rsid w:val="00C32B89"/>
    <w:rsid w:val="00C32BD6"/>
    <w:rsid w:val="00C3497B"/>
    <w:rsid w:val="00C408D6"/>
    <w:rsid w:val="00C411EE"/>
    <w:rsid w:val="00C43BA4"/>
    <w:rsid w:val="00C46D8B"/>
    <w:rsid w:val="00C54487"/>
    <w:rsid w:val="00C55BCC"/>
    <w:rsid w:val="00C578FB"/>
    <w:rsid w:val="00C61063"/>
    <w:rsid w:val="00C673BA"/>
    <w:rsid w:val="00C67649"/>
    <w:rsid w:val="00C70A54"/>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241"/>
    <w:rsid w:val="00CB1618"/>
    <w:rsid w:val="00CB42AC"/>
    <w:rsid w:val="00CB719B"/>
    <w:rsid w:val="00CC10AF"/>
    <w:rsid w:val="00CC5003"/>
    <w:rsid w:val="00CC5D50"/>
    <w:rsid w:val="00CD27E6"/>
    <w:rsid w:val="00CD31AD"/>
    <w:rsid w:val="00CD43C5"/>
    <w:rsid w:val="00CD664B"/>
    <w:rsid w:val="00CD6C2A"/>
    <w:rsid w:val="00CD7BB1"/>
    <w:rsid w:val="00CE0373"/>
    <w:rsid w:val="00CE1519"/>
    <w:rsid w:val="00CE1A1E"/>
    <w:rsid w:val="00CE51B0"/>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34CE"/>
    <w:rsid w:val="00D448B9"/>
    <w:rsid w:val="00D455F1"/>
    <w:rsid w:val="00D53970"/>
    <w:rsid w:val="00D54ECA"/>
    <w:rsid w:val="00D555B0"/>
    <w:rsid w:val="00D55E46"/>
    <w:rsid w:val="00D55F42"/>
    <w:rsid w:val="00D5698A"/>
    <w:rsid w:val="00D60A14"/>
    <w:rsid w:val="00D6203D"/>
    <w:rsid w:val="00D6556B"/>
    <w:rsid w:val="00D6779C"/>
    <w:rsid w:val="00D70147"/>
    <w:rsid w:val="00D7448B"/>
    <w:rsid w:val="00D7449F"/>
    <w:rsid w:val="00D75889"/>
    <w:rsid w:val="00D76D9A"/>
    <w:rsid w:val="00D84E8E"/>
    <w:rsid w:val="00D910A2"/>
    <w:rsid w:val="00D91491"/>
    <w:rsid w:val="00D923D4"/>
    <w:rsid w:val="00D94023"/>
    <w:rsid w:val="00D94DC9"/>
    <w:rsid w:val="00D95CEF"/>
    <w:rsid w:val="00D97F58"/>
    <w:rsid w:val="00DA04D9"/>
    <w:rsid w:val="00DA06EB"/>
    <w:rsid w:val="00DA21C9"/>
    <w:rsid w:val="00DA28D9"/>
    <w:rsid w:val="00DA2EE7"/>
    <w:rsid w:val="00DA6461"/>
    <w:rsid w:val="00DA67A2"/>
    <w:rsid w:val="00DB6EBC"/>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3897"/>
    <w:rsid w:val="00E2445F"/>
    <w:rsid w:val="00E2471E"/>
    <w:rsid w:val="00E26A9A"/>
    <w:rsid w:val="00E35487"/>
    <w:rsid w:val="00E43165"/>
    <w:rsid w:val="00E5385D"/>
    <w:rsid w:val="00E54100"/>
    <w:rsid w:val="00E63096"/>
    <w:rsid w:val="00E70D69"/>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467BB"/>
    <w:rsid w:val="00F51B48"/>
    <w:rsid w:val="00F56E85"/>
    <w:rsid w:val="00F57F03"/>
    <w:rsid w:val="00F652D2"/>
    <w:rsid w:val="00F65926"/>
    <w:rsid w:val="00F6788F"/>
    <w:rsid w:val="00F7135C"/>
    <w:rsid w:val="00F7294D"/>
    <w:rsid w:val="00F74106"/>
    <w:rsid w:val="00F741F7"/>
    <w:rsid w:val="00F83702"/>
    <w:rsid w:val="00F87550"/>
    <w:rsid w:val="00F9121C"/>
    <w:rsid w:val="00F914DF"/>
    <w:rsid w:val="00F9466C"/>
    <w:rsid w:val="00F96131"/>
    <w:rsid w:val="00F978AB"/>
    <w:rsid w:val="00FA4512"/>
    <w:rsid w:val="00FA556F"/>
    <w:rsid w:val="00FA6AB3"/>
    <w:rsid w:val="00FB0824"/>
    <w:rsid w:val="00FB651C"/>
    <w:rsid w:val="00FC135C"/>
    <w:rsid w:val="00FC1D08"/>
    <w:rsid w:val="00FC4E09"/>
    <w:rsid w:val="00FC50B3"/>
    <w:rsid w:val="00FD03BA"/>
    <w:rsid w:val="00FD2FB5"/>
    <w:rsid w:val="00FD4A89"/>
    <w:rsid w:val="00FE1499"/>
    <w:rsid w:val="00FE162C"/>
    <w:rsid w:val="00FE180E"/>
    <w:rsid w:val="00FE1A86"/>
    <w:rsid w:val="00FE46D4"/>
    <w:rsid w:val="00FE679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AA1C"/>
  <w15:docId w15:val="{2394023E-481F-45EF-90CC-A8124111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uiPriority w:val="99"/>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556B7"/>
    <w:pPr>
      <w:numPr>
        <w:ilvl w:val="3"/>
      </w:numPr>
      <w:ind w:left="851" w:firstLine="0"/>
    </w:pPr>
    <w:rPr>
      <w:color w:val="auto"/>
    </w:rPr>
  </w:style>
  <w:style w:type="paragraph" w:customStyle="1" w:styleId="Nivel5">
    <w:name w:val="Nivel 5"/>
    <w:basedOn w:val="Nivel4"/>
    <w:link w:val="Nivel5Char"/>
    <w:uiPriority w:val="99"/>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styleId="MenoPendente">
    <w:name w:val="Unresolved Mention"/>
    <w:basedOn w:val="Fontepargpadro"/>
    <w:uiPriority w:val="99"/>
    <w:semiHidden/>
    <w:unhideWhenUsed/>
    <w:rsid w:val="0074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licitanet.com.br"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empresas-e-negocios/pt-br/empreendedo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licitanet.mg.gov.br"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mailto:licitacao.pmca@conceicaodasalagoas.mg.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header" Target="header1.xml"/><Relationship Id="rId20"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9414F-A238-42A4-A141-A5BCD6B3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36</Pages>
  <Words>16315</Words>
  <Characters>88106</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104213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6</cp:revision>
  <cp:lastPrinted>2025-05-07T13:46:00Z</cp:lastPrinted>
  <dcterms:created xsi:type="dcterms:W3CDTF">2026-01-19T23:34:00Z</dcterms:created>
  <dcterms:modified xsi:type="dcterms:W3CDTF">2026-03-02T23:13:00Z</dcterms:modified>
</cp:coreProperties>
</file>